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6350C48" w14:textId="77777777" w:rsidR="00AD58A6" w:rsidRPr="00930C12" w:rsidRDefault="00AD58A6" w:rsidP="00AD58A6">
      <w:pPr>
        <w:jc w:val="right"/>
        <w:rPr>
          <w:rFonts w:ascii="Arial" w:hAnsi="Arial" w:cs="Arial"/>
          <w:b/>
          <w:sz w:val="56"/>
          <w:szCs w:val="56"/>
        </w:rPr>
      </w:pPr>
      <w:r w:rsidRPr="00930C12">
        <w:rPr>
          <w:rFonts w:ascii="Arial" w:hAnsi="Arial" w:cs="Arial"/>
          <w:b/>
          <w:noProof/>
          <w:sz w:val="56"/>
          <w:szCs w:val="56"/>
          <w:lang w:eastAsia="en-GB"/>
        </w:rPr>
        <w:drawing>
          <wp:inline distT="0" distB="0" distL="0" distR="0" wp14:anchorId="09C20AD2" wp14:editId="7425D062">
            <wp:extent cx="2429510" cy="679439"/>
            <wp:effectExtent l="0" t="0" r="0"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lack_no_copying_College_logo_(JPEG)%20(2).jpg"/>
                    <pic:cNvPicPr/>
                  </pic:nvPicPr>
                  <pic:blipFill>
                    <a:blip r:embed="rId11">
                      <a:extLst>
                        <a:ext uri="{28A0092B-C50C-407E-A947-70E740481C1C}">
                          <a14:useLocalDpi xmlns:a14="http://schemas.microsoft.com/office/drawing/2010/main" val="0"/>
                        </a:ext>
                      </a:extLst>
                    </a:blip>
                    <a:stretch>
                      <a:fillRect/>
                    </a:stretch>
                  </pic:blipFill>
                  <pic:spPr>
                    <a:xfrm>
                      <a:off x="0" y="0"/>
                      <a:ext cx="2487068" cy="695536"/>
                    </a:xfrm>
                    <a:prstGeom prst="rect">
                      <a:avLst/>
                    </a:prstGeom>
                  </pic:spPr>
                </pic:pic>
              </a:graphicData>
            </a:graphic>
          </wp:inline>
        </w:drawing>
      </w:r>
    </w:p>
    <w:p w14:paraId="2C24F415" w14:textId="77777777" w:rsidR="00AD58A6" w:rsidRPr="00930C12" w:rsidRDefault="00AD58A6">
      <w:pPr>
        <w:rPr>
          <w:rFonts w:ascii="Arial" w:hAnsi="Arial" w:cs="Arial"/>
          <w:b/>
          <w:sz w:val="56"/>
          <w:szCs w:val="56"/>
        </w:rPr>
      </w:pPr>
    </w:p>
    <w:p w14:paraId="20B49FE0" w14:textId="77777777" w:rsidR="000B136D" w:rsidRPr="00930C12" w:rsidRDefault="000B136D">
      <w:pPr>
        <w:rPr>
          <w:rFonts w:ascii="Arial" w:hAnsi="Arial" w:cs="Arial"/>
          <w:b/>
          <w:sz w:val="64"/>
          <w:szCs w:val="64"/>
        </w:rPr>
      </w:pPr>
    </w:p>
    <w:p w14:paraId="366337B4" w14:textId="7175B467" w:rsidR="39201D9A" w:rsidRDefault="00B2652C" w:rsidP="00B2652C">
      <w:pPr>
        <w:jc w:val="center"/>
      </w:pPr>
      <w:r>
        <w:rPr>
          <w:rFonts w:ascii="Arial" w:hAnsi="Arial" w:cs="Arial"/>
          <w:b/>
          <w:bCs/>
          <w:sz w:val="64"/>
          <w:szCs w:val="64"/>
        </w:rPr>
        <w:t>HEALTH, SAFETY AND</w:t>
      </w:r>
      <w:r w:rsidR="004A04F3">
        <w:rPr>
          <w:rFonts w:ascii="Arial" w:hAnsi="Arial" w:cs="Arial"/>
          <w:b/>
          <w:bCs/>
          <w:sz w:val="64"/>
          <w:szCs w:val="64"/>
        </w:rPr>
        <w:t xml:space="preserve"> WELFARE</w:t>
      </w:r>
      <w:r>
        <w:rPr>
          <w:rFonts w:ascii="Arial" w:hAnsi="Arial" w:cs="Arial"/>
          <w:b/>
          <w:bCs/>
          <w:sz w:val="64"/>
          <w:szCs w:val="64"/>
        </w:rPr>
        <w:t xml:space="preserve"> COMMUNICATIONS POLICY</w:t>
      </w:r>
      <w:r w:rsidR="004A04F3">
        <w:rPr>
          <w:rFonts w:ascii="Arial" w:hAnsi="Arial" w:cs="Arial"/>
          <w:b/>
          <w:bCs/>
          <w:sz w:val="64"/>
          <w:szCs w:val="64"/>
        </w:rPr>
        <w:t xml:space="preserve"> </w:t>
      </w:r>
      <w:r w:rsidRPr="001E6BD1">
        <w:rPr>
          <w:rFonts w:ascii="Arial" w:hAnsi="Arial" w:cs="Arial"/>
          <w:b/>
          <w:bCs/>
          <w:sz w:val="64"/>
          <w:szCs w:val="64"/>
        </w:rPr>
        <w:t>202</w:t>
      </w:r>
      <w:r w:rsidR="00AF42F9" w:rsidRPr="001E6BD1">
        <w:rPr>
          <w:rFonts w:ascii="Arial" w:hAnsi="Arial" w:cs="Arial"/>
          <w:b/>
          <w:bCs/>
          <w:sz w:val="64"/>
          <w:szCs w:val="64"/>
        </w:rPr>
        <w:t>4</w:t>
      </w:r>
      <w:r w:rsidR="00AD49DC">
        <w:rPr>
          <w:rFonts w:ascii="Arial" w:hAnsi="Arial" w:cs="Arial"/>
          <w:b/>
          <w:bCs/>
          <w:sz w:val="64"/>
          <w:szCs w:val="64"/>
        </w:rPr>
        <w:t>/25</w:t>
      </w:r>
    </w:p>
    <w:p w14:paraId="2E6AA9F5" w14:textId="77777777" w:rsidR="00AD58A6" w:rsidRPr="00930C12" w:rsidRDefault="00AD58A6">
      <w:pPr>
        <w:rPr>
          <w:rFonts w:ascii="Arial" w:hAnsi="Arial" w:cs="Arial"/>
          <w:b/>
          <w:sz w:val="64"/>
          <w:szCs w:val="64"/>
        </w:rPr>
      </w:pPr>
    </w:p>
    <w:p w14:paraId="4D06F697" w14:textId="77777777" w:rsidR="001D3EFC" w:rsidRPr="00930C12" w:rsidRDefault="001D3EFC">
      <w:pPr>
        <w:rPr>
          <w:rFonts w:ascii="Arial" w:hAnsi="Arial" w:cs="Arial"/>
          <w:b/>
          <w:sz w:val="64"/>
          <w:szCs w:val="64"/>
        </w:rPr>
      </w:pPr>
    </w:p>
    <w:p w14:paraId="1F2EEFDA" w14:textId="10CD5A29" w:rsidR="00DF26E7" w:rsidRPr="00930C12" w:rsidRDefault="00DF26E7" w:rsidP="00C72F2C">
      <w:pPr>
        <w:spacing w:after="0" w:line="360" w:lineRule="auto"/>
        <w:jc w:val="both"/>
        <w:rPr>
          <w:rFonts w:ascii="Arial" w:hAnsi="Arial" w:cs="Arial"/>
        </w:rPr>
      </w:pPr>
      <w:r w:rsidRPr="00930C12">
        <w:rPr>
          <w:rFonts w:ascii="Arial" w:hAnsi="Arial" w:cs="Arial"/>
        </w:rPr>
        <w:t xml:space="preserve">Overall responsibility: </w:t>
      </w:r>
      <w:r w:rsidRPr="00930C12">
        <w:rPr>
          <w:rFonts w:ascii="Arial" w:hAnsi="Arial" w:cs="Arial"/>
        </w:rPr>
        <w:tab/>
      </w:r>
      <w:r w:rsidRPr="00930C12">
        <w:rPr>
          <w:rFonts w:ascii="Arial" w:hAnsi="Arial" w:cs="Arial"/>
        </w:rPr>
        <w:tab/>
      </w:r>
      <w:r w:rsidRPr="00930C12">
        <w:rPr>
          <w:rFonts w:ascii="Arial" w:hAnsi="Arial" w:cs="Arial"/>
        </w:rPr>
        <w:tab/>
      </w:r>
      <w:r w:rsidR="00FF57F9" w:rsidRPr="00CF3325">
        <w:rPr>
          <w:rFonts w:ascii="Arial" w:hAnsi="Arial" w:cs="Arial"/>
        </w:rPr>
        <w:t>Head of Estates</w:t>
      </w:r>
    </w:p>
    <w:p w14:paraId="66B42E5F" w14:textId="32186B3D" w:rsidR="00DF26E7" w:rsidRPr="00930C12" w:rsidRDefault="00DF26E7" w:rsidP="66585A2C">
      <w:pPr>
        <w:spacing w:after="0" w:line="360" w:lineRule="auto"/>
        <w:jc w:val="both"/>
        <w:rPr>
          <w:rFonts w:ascii="Arial" w:hAnsi="Arial" w:cs="Arial"/>
          <w:highlight w:val="yellow"/>
        </w:rPr>
      </w:pPr>
      <w:r w:rsidRPr="00930C12">
        <w:rPr>
          <w:rFonts w:ascii="Arial" w:hAnsi="Arial" w:cs="Arial"/>
        </w:rPr>
        <w:t xml:space="preserve">Implementation: </w:t>
      </w:r>
      <w:r w:rsidRPr="00930C12">
        <w:rPr>
          <w:rFonts w:ascii="Arial" w:hAnsi="Arial" w:cs="Arial"/>
        </w:rPr>
        <w:tab/>
      </w:r>
      <w:r w:rsidRPr="00930C12">
        <w:rPr>
          <w:rFonts w:ascii="Arial" w:hAnsi="Arial" w:cs="Arial"/>
        </w:rPr>
        <w:tab/>
      </w:r>
      <w:r w:rsidRPr="00930C12">
        <w:rPr>
          <w:rFonts w:ascii="Arial" w:hAnsi="Arial" w:cs="Arial"/>
        </w:rPr>
        <w:tab/>
      </w:r>
      <w:r w:rsidR="00E33258">
        <w:rPr>
          <w:rFonts w:ascii="Arial" w:hAnsi="Arial" w:cs="Arial"/>
        </w:rPr>
        <w:t>Estates</w:t>
      </w:r>
      <w:r w:rsidR="00740D7E" w:rsidRPr="00930C12">
        <w:rPr>
          <w:rFonts w:ascii="Arial" w:hAnsi="Arial" w:cs="Arial"/>
        </w:rPr>
        <w:t xml:space="preserve">     </w:t>
      </w:r>
    </w:p>
    <w:p w14:paraId="2963EAD9" w14:textId="145732F4" w:rsidR="00DF26E7" w:rsidRPr="00DE20AC" w:rsidRDefault="00DF26E7" w:rsidP="00C72F2C">
      <w:pPr>
        <w:spacing w:after="0" w:line="360" w:lineRule="auto"/>
        <w:jc w:val="both"/>
        <w:rPr>
          <w:rFonts w:ascii="Arial" w:hAnsi="Arial" w:cs="Arial"/>
        </w:rPr>
      </w:pPr>
      <w:r w:rsidRPr="00930C12">
        <w:rPr>
          <w:rFonts w:ascii="Arial" w:hAnsi="Arial" w:cs="Arial"/>
        </w:rPr>
        <w:t xml:space="preserve">Date </w:t>
      </w:r>
      <w:r w:rsidR="001D3EFC" w:rsidRPr="00930C12">
        <w:rPr>
          <w:rFonts w:ascii="Arial" w:hAnsi="Arial" w:cs="Arial"/>
        </w:rPr>
        <w:t>issued:</w:t>
      </w:r>
      <w:r w:rsidR="001D3EFC" w:rsidRPr="00930C12">
        <w:rPr>
          <w:rFonts w:ascii="Arial" w:hAnsi="Arial" w:cs="Arial"/>
        </w:rPr>
        <w:tab/>
      </w:r>
      <w:r w:rsidRPr="00930C12">
        <w:rPr>
          <w:rFonts w:ascii="Arial" w:hAnsi="Arial" w:cs="Arial"/>
        </w:rPr>
        <w:tab/>
      </w:r>
      <w:r w:rsidRPr="00930C12">
        <w:rPr>
          <w:rFonts w:ascii="Arial" w:hAnsi="Arial" w:cs="Arial"/>
        </w:rPr>
        <w:tab/>
      </w:r>
      <w:r w:rsidR="000E295F" w:rsidRPr="00930C12">
        <w:rPr>
          <w:rFonts w:ascii="Arial" w:hAnsi="Arial" w:cs="Arial"/>
        </w:rPr>
        <w:tab/>
      </w:r>
      <w:r w:rsidR="00912B64">
        <w:rPr>
          <w:rFonts w:ascii="Arial" w:hAnsi="Arial" w:cs="Arial"/>
        </w:rPr>
        <w:t>June 2024</w:t>
      </w:r>
    </w:p>
    <w:p w14:paraId="793555BA" w14:textId="6CC60CA4" w:rsidR="00DF26E7" w:rsidRPr="00930C12" w:rsidRDefault="00DF26E7" w:rsidP="66585A2C">
      <w:pPr>
        <w:spacing w:after="0" w:line="360" w:lineRule="auto"/>
        <w:jc w:val="both"/>
        <w:rPr>
          <w:rFonts w:ascii="Arial" w:hAnsi="Arial" w:cs="Arial"/>
          <w:highlight w:val="yellow"/>
        </w:rPr>
      </w:pPr>
      <w:r w:rsidRPr="66585A2C">
        <w:rPr>
          <w:rFonts w:ascii="Arial" w:hAnsi="Arial" w:cs="Arial"/>
        </w:rPr>
        <w:t xml:space="preserve">Date for review:     </w:t>
      </w:r>
      <w:r w:rsidR="000E295F" w:rsidRPr="66585A2C">
        <w:rPr>
          <w:rFonts w:ascii="Arial" w:hAnsi="Arial" w:cs="Arial"/>
        </w:rPr>
        <w:t xml:space="preserve">                            </w:t>
      </w:r>
      <w:r w:rsidR="00912B64">
        <w:rPr>
          <w:rFonts w:ascii="Arial" w:hAnsi="Arial" w:cs="Arial"/>
        </w:rPr>
        <w:t>June 2025</w:t>
      </w:r>
    </w:p>
    <w:p w14:paraId="0E26CB0B" w14:textId="77777777" w:rsidR="00DF26E7" w:rsidRPr="00930C12" w:rsidRDefault="00DF26E7" w:rsidP="66585A2C">
      <w:pPr>
        <w:spacing w:after="0" w:line="360" w:lineRule="auto"/>
        <w:jc w:val="both"/>
        <w:rPr>
          <w:rFonts w:ascii="Arial" w:hAnsi="Arial" w:cs="Arial"/>
          <w:highlight w:val="yellow"/>
        </w:rPr>
      </w:pPr>
    </w:p>
    <w:p w14:paraId="01480BE3" w14:textId="0084DA55" w:rsidR="00544CB9" w:rsidRPr="00930C12" w:rsidRDefault="00DF26E7" w:rsidP="00C72F2C">
      <w:pPr>
        <w:spacing w:after="0" w:line="360" w:lineRule="auto"/>
        <w:jc w:val="both"/>
        <w:rPr>
          <w:rFonts w:ascii="Arial" w:hAnsi="Arial" w:cs="Arial"/>
        </w:rPr>
      </w:pPr>
      <w:r w:rsidRPr="00930C12">
        <w:rPr>
          <w:rFonts w:ascii="Arial" w:hAnsi="Arial" w:cs="Arial"/>
        </w:rPr>
        <w:t xml:space="preserve">Endorsed and approved by </w:t>
      </w:r>
      <w:r w:rsidRPr="66585A2C">
        <w:rPr>
          <w:rFonts w:ascii="Arial" w:hAnsi="Arial" w:cs="Arial"/>
        </w:rPr>
        <w:t>P</w:t>
      </w:r>
      <w:r w:rsidR="00544CB9" w:rsidRPr="66585A2C">
        <w:rPr>
          <w:rFonts w:ascii="Arial" w:hAnsi="Arial" w:cs="Arial"/>
        </w:rPr>
        <w:t xml:space="preserve">olicy </w:t>
      </w:r>
      <w:r w:rsidRPr="66585A2C">
        <w:rPr>
          <w:rFonts w:ascii="Arial" w:hAnsi="Arial" w:cs="Arial"/>
        </w:rPr>
        <w:t>&amp;</w:t>
      </w:r>
      <w:r w:rsidR="00544CB9" w:rsidRPr="66585A2C">
        <w:rPr>
          <w:rFonts w:ascii="Arial" w:hAnsi="Arial" w:cs="Arial"/>
        </w:rPr>
        <w:t xml:space="preserve"> </w:t>
      </w:r>
      <w:r w:rsidRPr="66585A2C">
        <w:rPr>
          <w:rFonts w:ascii="Arial" w:hAnsi="Arial" w:cs="Arial"/>
        </w:rPr>
        <w:t>S</w:t>
      </w:r>
      <w:r w:rsidR="00544CB9" w:rsidRPr="66585A2C">
        <w:rPr>
          <w:rFonts w:ascii="Arial" w:hAnsi="Arial" w:cs="Arial"/>
        </w:rPr>
        <w:t xml:space="preserve">trategy </w:t>
      </w:r>
      <w:r w:rsidRPr="66585A2C">
        <w:rPr>
          <w:rFonts w:ascii="Arial" w:hAnsi="Arial" w:cs="Arial"/>
        </w:rPr>
        <w:t>G</w:t>
      </w:r>
      <w:r w:rsidR="00544CB9" w:rsidRPr="66585A2C">
        <w:rPr>
          <w:rFonts w:ascii="Arial" w:hAnsi="Arial" w:cs="Arial"/>
        </w:rPr>
        <w:t>roup</w:t>
      </w:r>
      <w:r w:rsidR="001F1DD5" w:rsidRPr="66585A2C">
        <w:rPr>
          <w:rFonts w:ascii="Arial" w:hAnsi="Arial" w:cs="Arial"/>
        </w:rPr>
        <w:t xml:space="preserve"> </w:t>
      </w:r>
      <w:r w:rsidR="3E27BDD3" w:rsidRPr="66585A2C">
        <w:rPr>
          <w:rFonts w:ascii="Arial" w:hAnsi="Arial" w:cs="Arial"/>
        </w:rPr>
        <w:t xml:space="preserve">                </w:t>
      </w:r>
      <w:r w:rsidR="00B2652C" w:rsidRPr="66585A2C">
        <w:rPr>
          <w:rFonts w:ascii="Arial" w:hAnsi="Arial" w:cs="Arial"/>
        </w:rPr>
        <w:t>Date:</w:t>
      </w:r>
      <w:r w:rsidR="00AD49DC">
        <w:rPr>
          <w:rFonts w:ascii="Arial" w:hAnsi="Arial" w:cs="Arial"/>
        </w:rPr>
        <w:t xml:space="preserve"> </w:t>
      </w:r>
      <w:r w:rsidR="00912B64">
        <w:rPr>
          <w:rFonts w:ascii="Arial" w:hAnsi="Arial" w:cs="Arial"/>
        </w:rPr>
        <w:t>July 2024</w:t>
      </w:r>
    </w:p>
    <w:p w14:paraId="43FCC15B" w14:textId="77777777" w:rsidR="00544CB9" w:rsidRPr="00930C12" w:rsidRDefault="00544CB9" w:rsidP="00C72F2C">
      <w:pPr>
        <w:spacing w:after="0" w:line="360" w:lineRule="auto"/>
        <w:jc w:val="both"/>
        <w:rPr>
          <w:rFonts w:ascii="Arial" w:hAnsi="Arial" w:cs="Arial"/>
        </w:rPr>
      </w:pPr>
    </w:p>
    <w:p w14:paraId="3E59D3CD" w14:textId="1AC91FEB" w:rsidR="00912B64" w:rsidRDefault="00912B64" w:rsidP="00C72F2C">
      <w:pPr>
        <w:spacing w:after="0" w:line="360" w:lineRule="auto"/>
        <w:jc w:val="both"/>
        <w:rPr>
          <w:rFonts w:ascii="Arial" w:hAnsi="Arial" w:cs="Arial"/>
        </w:rPr>
      </w:pPr>
      <w:r>
        <w:rPr>
          <w:noProof/>
        </w:rPr>
        <w:drawing>
          <wp:anchor distT="0" distB="0" distL="114300" distR="114300" simplePos="0" relativeHeight="251658240" behindDoc="0" locked="0" layoutInCell="1" allowOverlap="1" wp14:anchorId="3634508B" wp14:editId="07AC8956">
            <wp:simplePos x="0" y="0"/>
            <wp:positionH relativeFrom="column">
              <wp:posOffset>3059035</wp:posOffset>
            </wp:positionH>
            <wp:positionV relativeFrom="paragraph">
              <wp:posOffset>51830</wp:posOffset>
            </wp:positionV>
            <wp:extent cx="1922780" cy="577215"/>
            <wp:effectExtent l="0" t="0" r="1270" b="0"/>
            <wp:wrapSquare wrapText="bothSides"/>
            <wp:docPr id="365340698" name="image1.png" descr="A close-up of a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5340698" name="image1.png" descr="A close-up of a name&#10;&#10;Description automatically generated"/>
                    <pic:cNvPicPr/>
                  </pic:nvPicPr>
                  <pic:blipFill>
                    <a:blip r:embed="rId12" cstate="print"/>
                    <a:stretch>
                      <a:fillRect/>
                    </a:stretch>
                  </pic:blipFill>
                  <pic:spPr>
                    <a:xfrm>
                      <a:off x="0" y="0"/>
                      <a:ext cx="1922780" cy="577215"/>
                    </a:xfrm>
                    <a:prstGeom prst="rect">
                      <a:avLst/>
                    </a:prstGeom>
                  </pic:spPr>
                </pic:pic>
              </a:graphicData>
            </a:graphic>
            <wp14:sizeRelH relativeFrom="page">
              <wp14:pctWidth>0</wp14:pctWidth>
            </wp14:sizeRelH>
            <wp14:sizeRelV relativeFrom="page">
              <wp14:pctHeight>0</wp14:pctHeight>
            </wp14:sizeRelV>
          </wp:anchor>
        </w:drawing>
      </w:r>
    </w:p>
    <w:p w14:paraId="5D5AA75C" w14:textId="261BFD17" w:rsidR="001D3EFC" w:rsidRPr="00930C12" w:rsidRDefault="00DF26E7" w:rsidP="00C72F2C">
      <w:pPr>
        <w:spacing w:after="0" w:line="360" w:lineRule="auto"/>
        <w:jc w:val="both"/>
        <w:rPr>
          <w:rFonts w:ascii="Arial" w:hAnsi="Arial" w:cs="Arial"/>
        </w:rPr>
      </w:pPr>
      <w:r w:rsidRPr="00930C12">
        <w:rPr>
          <w:rFonts w:ascii="Arial" w:hAnsi="Arial" w:cs="Arial"/>
        </w:rPr>
        <w:t>Pat Br</w:t>
      </w:r>
      <w:r w:rsidR="001D3EFC" w:rsidRPr="00930C12">
        <w:rPr>
          <w:rFonts w:ascii="Arial" w:hAnsi="Arial" w:cs="Arial"/>
        </w:rPr>
        <w:t xml:space="preserve">ennan-Barrett </w:t>
      </w:r>
      <w:r w:rsidR="001D3EFC" w:rsidRPr="00930C12">
        <w:rPr>
          <w:rFonts w:ascii="Arial" w:hAnsi="Arial" w:cs="Arial"/>
        </w:rPr>
        <w:tab/>
        <w:t xml:space="preserve">        Principal</w:t>
      </w:r>
      <w:r w:rsidR="00912B64">
        <w:rPr>
          <w:rFonts w:ascii="Arial" w:hAnsi="Arial" w:cs="Arial"/>
        </w:rPr>
        <w:t xml:space="preserve"> </w:t>
      </w:r>
    </w:p>
    <w:p w14:paraId="79D36EB4" w14:textId="77777777" w:rsidR="00C72F2C" w:rsidRPr="00930C12" w:rsidRDefault="00C72F2C">
      <w:pPr>
        <w:rPr>
          <w:rFonts w:ascii="Arial" w:hAnsi="Arial" w:cs="Arial"/>
        </w:rPr>
      </w:pPr>
      <w:r w:rsidRPr="00930C12">
        <w:rPr>
          <w:rFonts w:ascii="Arial" w:hAnsi="Arial" w:cs="Arial"/>
        </w:rPr>
        <w:br w:type="page"/>
      </w:r>
    </w:p>
    <w:p w14:paraId="3F4ADA04" w14:textId="77777777" w:rsidR="001D3EFC" w:rsidRPr="00930C12" w:rsidRDefault="001D3EFC" w:rsidP="00FE1DBE">
      <w:pPr>
        <w:rPr>
          <w:rFonts w:ascii="Arial" w:hAnsi="Arial" w:cs="Arial"/>
        </w:rPr>
      </w:pPr>
    </w:p>
    <w:sdt>
      <w:sdtPr>
        <w:rPr>
          <w:rFonts w:asciiTheme="minorHAnsi" w:hAnsiTheme="minorHAnsi" w:cstheme="minorBidi"/>
          <w:b w:val="0"/>
          <w:spacing w:val="0"/>
          <w:kern w:val="0"/>
          <w:sz w:val="22"/>
          <w:szCs w:val="22"/>
        </w:rPr>
        <w:id w:val="171465988"/>
        <w:docPartObj>
          <w:docPartGallery w:val="Table of Contents"/>
          <w:docPartUnique/>
        </w:docPartObj>
      </w:sdtPr>
      <w:sdtEndPr>
        <w:rPr>
          <w:bCs/>
          <w:noProof/>
        </w:rPr>
      </w:sdtEndPr>
      <w:sdtContent>
        <w:p w14:paraId="359A9136" w14:textId="77777777" w:rsidR="002C2C7E" w:rsidRPr="00356478" w:rsidRDefault="002C2C7E" w:rsidP="00356478">
          <w:pPr>
            <w:pStyle w:val="Title"/>
          </w:pPr>
          <w:r w:rsidRPr="00356478">
            <w:t>Contents</w:t>
          </w:r>
        </w:p>
        <w:p w14:paraId="05C1A295" w14:textId="77777777" w:rsidR="00C72F2C" w:rsidRPr="00930C12" w:rsidRDefault="00C72F2C" w:rsidP="00C72F2C">
          <w:pPr>
            <w:rPr>
              <w:rFonts w:ascii="Arial" w:hAnsi="Arial" w:cs="Arial"/>
              <w:lang w:val="en-US"/>
            </w:rPr>
          </w:pPr>
        </w:p>
        <w:p w14:paraId="561DFD3D" w14:textId="65A49E1C" w:rsidR="00B53460" w:rsidRDefault="002C2C7E">
          <w:pPr>
            <w:pStyle w:val="TOC1"/>
            <w:tabs>
              <w:tab w:val="left" w:pos="440"/>
              <w:tab w:val="right" w:leader="dot" w:pos="10194"/>
            </w:tabs>
            <w:rPr>
              <w:rFonts w:eastAsiaTheme="minorEastAsia"/>
              <w:noProof/>
              <w:lang w:eastAsia="en-GB"/>
            </w:rPr>
          </w:pPr>
          <w:r w:rsidRPr="00930C12">
            <w:rPr>
              <w:rFonts w:ascii="Arial" w:hAnsi="Arial" w:cs="Arial"/>
            </w:rPr>
            <w:fldChar w:fldCharType="begin"/>
          </w:r>
          <w:r w:rsidRPr="00930C12">
            <w:rPr>
              <w:rFonts w:ascii="Arial" w:hAnsi="Arial" w:cs="Arial"/>
            </w:rPr>
            <w:instrText xml:space="preserve"> TOC \o "1-3" \h \z \u </w:instrText>
          </w:r>
          <w:r w:rsidRPr="00930C12">
            <w:rPr>
              <w:rFonts w:ascii="Arial" w:hAnsi="Arial" w:cs="Arial"/>
            </w:rPr>
            <w:fldChar w:fldCharType="separate"/>
          </w:r>
          <w:hyperlink w:anchor="_Toc35516835" w:history="1">
            <w:r w:rsidR="00B53460" w:rsidRPr="00EB3F82">
              <w:rPr>
                <w:rStyle w:val="Hyperlink"/>
                <w:rFonts w:ascii="Arial" w:hAnsi="Arial" w:cs="Arial"/>
                <w:b/>
                <w:noProof/>
              </w:rPr>
              <w:t>1.</w:t>
            </w:r>
            <w:r w:rsidR="00B53460">
              <w:rPr>
                <w:rFonts w:eastAsiaTheme="minorEastAsia"/>
                <w:noProof/>
                <w:lang w:eastAsia="en-GB"/>
              </w:rPr>
              <w:tab/>
            </w:r>
            <w:r w:rsidR="00B53460" w:rsidRPr="00EB3F82">
              <w:rPr>
                <w:rStyle w:val="Hyperlink"/>
                <w:rFonts w:ascii="Arial" w:hAnsi="Arial" w:cs="Arial"/>
                <w:b/>
                <w:noProof/>
              </w:rPr>
              <w:t>INTRODUCTION</w:t>
            </w:r>
            <w:r w:rsidR="00B53460">
              <w:rPr>
                <w:noProof/>
                <w:webHidden/>
              </w:rPr>
              <w:tab/>
            </w:r>
            <w:r w:rsidR="00B53460">
              <w:rPr>
                <w:noProof/>
                <w:webHidden/>
              </w:rPr>
              <w:fldChar w:fldCharType="begin"/>
            </w:r>
            <w:r w:rsidR="00B53460">
              <w:rPr>
                <w:noProof/>
                <w:webHidden/>
              </w:rPr>
              <w:instrText xml:space="preserve"> PAGEREF _Toc35516835 \h </w:instrText>
            </w:r>
            <w:r w:rsidR="00B53460">
              <w:rPr>
                <w:noProof/>
                <w:webHidden/>
              </w:rPr>
            </w:r>
            <w:r w:rsidR="00B53460">
              <w:rPr>
                <w:noProof/>
                <w:webHidden/>
              </w:rPr>
              <w:fldChar w:fldCharType="separate"/>
            </w:r>
            <w:r w:rsidR="00B53460">
              <w:rPr>
                <w:noProof/>
                <w:webHidden/>
              </w:rPr>
              <w:t>3</w:t>
            </w:r>
            <w:r w:rsidR="00B53460">
              <w:rPr>
                <w:noProof/>
                <w:webHidden/>
              </w:rPr>
              <w:fldChar w:fldCharType="end"/>
            </w:r>
          </w:hyperlink>
        </w:p>
        <w:p w14:paraId="578901D3" w14:textId="7D27AC9A" w:rsidR="00B53460" w:rsidRDefault="00AD49DC">
          <w:pPr>
            <w:pStyle w:val="TOC1"/>
            <w:tabs>
              <w:tab w:val="left" w:pos="440"/>
              <w:tab w:val="right" w:leader="dot" w:pos="10194"/>
            </w:tabs>
            <w:rPr>
              <w:rFonts w:eastAsiaTheme="minorEastAsia"/>
              <w:noProof/>
              <w:lang w:eastAsia="en-GB"/>
            </w:rPr>
          </w:pPr>
          <w:hyperlink w:anchor="_Toc35516836" w:history="1">
            <w:r w:rsidR="00B53460" w:rsidRPr="00EB3F82">
              <w:rPr>
                <w:rStyle w:val="Hyperlink"/>
                <w:rFonts w:ascii="Arial" w:hAnsi="Arial" w:cs="Arial"/>
                <w:b/>
                <w:noProof/>
              </w:rPr>
              <w:t>2.</w:t>
            </w:r>
            <w:r w:rsidR="00B53460">
              <w:rPr>
                <w:rFonts w:eastAsiaTheme="minorEastAsia"/>
                <w:noProof/>
                <w:lang w:eastAsia="en-GB"/>
              </w:rPr>
              <w:tab/>
            </w:r>
            <w:r w:rsidR="00B53460" w:rsidRPr="00EB3F82">
              <w:rPr>
                <w:rStyle w:val="Hyperlink"/>
                <w:rFonts w:ascii="Arial" w:hAnsi="Arial" w:cs="Arial"/>
                <w:b/>
                <w:noProof/>
              </w:rPr>
              <w:t>RESPONSIBILITY</w:t>
            </w:r>
            <w:r w:rsidR="00B53460">
              <w:rPr>
                <w:noProof/>
                <w:webHidden/>
              </w:rPr>
              <w:tab/>
            </w:r>
            <w:r w:rsidR="00B53460">
              <w:rPr>
                <w:noProof/>
                <w:webHidden/>
              </w:rPr>
              <w:fldChar w:fldCharType="begin"/>
            </w:r>
            <w:r w:rsidR="00B53460">
              <w:rPr>
                <w:noProof/>
                <w:webHidden/>
              </w:rPr>
              <w:instrText xml:space="preserve"> PAGEREF _Toc35516836 \h </w:instrText>
            </w:r>
            <w:r w:rsidR="00B53460">
              <w:rPr>
                <w:noProof/>
                <w:webHidden/>
              </w:rPr>
            </w:r>
            <w:r w:rsidR="00B53460">
              <w:rPr>
                <w:noProof/>
                <w:webHidden/>
              </w:rPr>
              <w:fldChar w:fldCharType="separate"/>
            </w:r>
            <w:r w:rsidR="00B53460">
              <w:rPr>
                <w:noProof/>
                <w:webHidden/>
              </w:rPr>
              <w:t>3</w:t>
            </w:r>
            <w:r w:rsidR="00B53460">
              <w:rPr>
                <w:noProof/>
                <w:webHidden/>
              </w:rPr>
              <w:fldChar w:fldCharType="end"/>
            </w:r>
          </w:hyperlink>
        </w:p>
        <w:p w14:paraId="3E17CE60" w14:textId="1361730A" w:rsidR="00B53460" w:rsidRDefault="00AD49DC">
          <w:pPr>
            <w:pStyle w:val="TOC1"/>
            <w:tabs>
              <w:tab w:val="left" w:pos="440"/>
              <w:tab w:val="right" w:leader="dot" w:pos="10194"/>
            </w:tabs>
            <w:rPr>
              <w:rFonts w:eastAsiaTheme="minorEastAsia"/>
              <w:noProof/>
              <w:lang w:eastAsia="en-GB"/>
            </w:rPr>
          </w:pPr>
          <w:hyperlink w:anchor="_Toc35516837" w:history="1">
            <w:r w:rsidR="00B53460" w:rsidRPr="00EB3F82">
              <w:rPr>
                <w:rStyle w:val="Hyperlink"/>
                <w:rFonts w:ascii="Arial" w:hAnsi="Arial" w:cs="Arial"/>
                <w:b/>
                <w:noProof/>
              </w:rPr>
              <w:t>3.</w:t>
            </w:r>
            <w:r w:rsidR="00B53460">
              <w:rPr>
                <w:rFonts w:eastAsiaTheme="minorEastAsia"/>
                <w:noProof/>
                <w:lang w:eastAsia="en-GB"/>
              </w:rPr>
              <w:tab/>
            </w:r>
            <w:r w:rsidR="00B53460" w:rsidRPr="00EB3F82">
              <w:rPr>
                <w:rStyle w:val="Hyperlink"/>
                <w:rFonts w:ascii="Arial" w:hAnsi="Arial" w:cs="Arial"/>
                <w:b/>
                <w:noProof/>
              </w:rPr>
              <w:t>SCOPE</w:t>
            </w:r>
            <w:r w:rsidR="00B53460">
              <w:rPr>
                <w:noProof/>
                <w:webHidden/>
              </w:rPr>
              <w:tab/>
            </w:r>
            <w:r w:rsidR="00B53460">
              <w:rPr>
                <w:noProof/>
                <w:webHidden/>
              </w:rPr>
              <w:fldChar w:fldCharType="begin"/>
            </w:r>
            <w:r w:rsidR="00B53460">
              <w:rPr>
                <w:noProof/>
                <w:webHidden/>
              </w:rPr>
              <w:instrText xml:space="preserve"> PAGEREF _Toc35516837 \h </w:instrText>
            </w:r>
            <w:r w:rsidR="00B53460">
              <w:rPr>
                <w:noProof/>
                <w:webHidden/>
              </w:rPr>
            </w:r>
            <w:r w:rsidR="00B53460">
              <w:rPr>
                <w:noProof/>
                <w:webHidden/>
              </w:rPr>
              <w:fldChar w:fldCharType="separate"/>
            </w:r>
            <w:r w:rsidR="00B53460">
              <w:rPr>
                <w:noProof/>
                <w:webHidden/>
              </w:rPr>
              <w:t>3</w:t>
            </w:r>
            <w:r w:rsidR="00B53460">
              <w:rPr>
                <w:noProof/>
                <w:webHidden/>
              </w:rPr>
              <w:fldChar w:fldCharType="end"/>
            </w:r>
          </w:hyperlink>
        </w:p>
        <w:p w14:paraId="325500BB" w14:textId="55CF4CF8" w:rsidR="00B53460" w:rsidRDefault="00AD49DC">
          <w:pPr>
            <w:pStyle w:val="TOC1"/>
            <w:tabs>
              <w:tab w:val="left" w:pos="440"/>
              <w:tab w:val="right" w:leader="dot" w:pos="10194"/>
            </w:tabs>
            <w:rPr>
              <w:rFonts w:eastAsiaTheme="minorEastAsia"/>
              <w:noProof/>
              <w:lang w:eastAsia="en-GB"/>
            </w:rPr>
          </w:pPr>
          <w:hyperlink w:anchor="_Toc35516838" w:history="1">
            <w:r w:rsidR="00B53460" w:rsidRPr="00EB3F82">
              <w:rPr>
                <w:rStyle w:val="Hyperlink"/>
                <w:rFonts w:ascii="Arial" w:hAnsi="Arial" w:cs="Arial"/>
                <w:b/>
                <w:noProof/>
              </w:rPr>
              <w:t>4.</w:t>
            </w:r>
            <w:r w:rsidR="00B53460">
              <w:rPr>
                <w:rFonts w:eastAsiaTheme="minorEastAsia"/>
                <w:noProof/>
                <w:lang w:eastAsia="en-GB"/>
              </w:rPr>
              <w:tab/>
            </w:r>
            <w:r w:rsidR="00B53460" w:rsidRPr="00EB3F82">
              <w:rPr>
                <w:rStyle w:val="Hyperlink"/>
                <w:rFonts w:ascii="Arial" w:hAnsi="Arial" w:cs="Arial"/>
                <w:b/>
                <w:noProof/>
              </w:rPr>
              <w:t>POLICY STATEMENT</w:t>
            </w:r>
            <w:r w:rsidR="00B53460">
              <w:rPr>
                <w:noProof/>
                <w:webHidden/>
              </w:rPr>
              <w:tab/>
            </w:r>
            <w:r w:rsidR="00B53460">
              <w:rPr>
                <w:noProof/>
                <w:webHidden/>
              </w:rPr>
              <w:fldChar w:fldCharType="begin"/>
            </w:r>
            <w:r w:rsidR="00B53460">
              <w:rPr>
                <w:noProof/>
                <w:webHidden/>
              </w:rPr>
              <w:instrText xml:space="preserve"> PAGEREF _Toc35516838 \h </w:instrText>
            </w:r>
            <w:r w:rsidR="00B53460">
              <w:rPr>
                <w:noProof/>
                <w:webHidden/>
              </w:rPr>
            </w:r>
            <w:r w:rsidR="00B53460">
              <w:rPr>
                <w:noProof/>
                <w:webHidden/>
              </w:rPr>
              <w:fldChar w:fldCharType="separate"/>
            </w:r>
            <w:r w:rsidR="00B53460">
              <w:rPr>
                <w:noProof/>
                <w:webHidden/>
              </w:rPr>
              <w:t>3</w:t>
            </w:r>
            <w:r w:rsidR="00B53460">
              <w:rPr>
                <w:noProof/>
                <w:webHidden/>
              </w:rPr>
              <w:fldChar w:fldCharType="end"/>
            </w:r>
          </w:hyperlink>
        </w:p>
        <w:p w14:paraId="0209E732" w14:textId="3098E92B" w:rsidR="00B53460" w:rsidRDefault="00AD49DC">
          <w:pPr>
            <w:pStyle w:val="TOC1"/>
            <w:tabs>
              <w:tab w:val="left" w:pos="440"/>
              <w:tab w:val="right" w:leader="dot" w:pos="10194"/>
            </w:tabs>
            <w:rPr>
              <w:rFonts w:eastAsiaTheme="minorEastAsia"/>
              <w:noProof/>
              <w:lang w:eastAsia="en-GB"/>
            </w:rPr>
          </w:pPr>
          <w:hyperlink w:anchor="_Toc35516839" w:history="1">
            <w:r w:rsidR="00B53460" w:rsidRPr="00EB3F82">
              <w:rPr>
                <w:rStyle w:val="Hyperlink"/>
                <w:rFonts w:ascii="Arial" w:hAnsi="Arial" w:cs="Arial"/>
                <w:b/>
                <w:noProof/>
              </w:rPr>
              <w:t>5.</w:t>
            </w:r>
            <w:r w:rsidR="00B53460">
              <w:rPr>
                <w:rFonts w:eastAsiaTheme="minorEastAsia"/>
                <w:noProof/>
                <w:lang w:eastAsia="en-GB"/>
              </w:rPr>
              <w:tab/>
            </w:r>
            <w:r w:rsidR="00B53460" w:rsidRPr="00EB3F82">
              <w:rPr>
                <w:rStyle w:val="Hyperlink"/>
                <w:rFonts w:ascii="Arial" w:hAnsi="Arial" w:cs="Arial"/>
                <w:b/>
                <w:noProof/>
              </w:rPr>
              <w:t>DEFINITIONS</w:t>
            </w:r>
            <w:r w:rsidR="00B53460">
              <w:rPr>
                <w:noProof/>
                <w:webHidden/>
              </w:rPr>
              <w:tab/>
            </w:r>
            <w:r w:rsidR="00B53460">
              <w:rPr>
                <w:noProof/>
                <w:webHidden/>
              </w:rPr>
              <w:fldChar w:fldCharType="begin"/>
            </w:r>
            <w:r w:rsidR="00B53460">
              <w:rPr>
                <w:noProof/>
                <w:webHidden/>
              </w:rPr>
              <w:instrText xml:space="preserve"> PAGEREF _Toc35516839 \h </w:instrText>
            </w:r>
            <w:r w:rsidR="00B53460">
              <w:rPr>
                <w:noProof/>
                <w:webHidden/>
              </w:rPr>
            </w:r>
            <w:r w:rsidR="00B53460">
              <w:rPr>
                <w:noProof/>
                <w:webHidden/>
              </w:rPr>
              <w:fldChar w:fldCharType="separate"/>
            </w:r>
            <w:r w:rsidR="00B53460">
              <w:rPr>
                <w:noProof/>
                <w:webHidden/>
              </w:rPr>
              <w:t>3</w:t>
            </w:r>
            <w:r w:rsidR="00B53460">
              <w:rPr>
                <w:noProof/>
                <w:webHidden/>
              </w:rPr>
              <w:fldChar w:fldCharType="end"/>
            </w:r>
          </w:hyperlink>
        </w:p>
        <w:p w14:paraId="50F713CC" w14:textId="1550FDDA" w:rsidR="00B53460" w:rsidRDefault="00AD49DC">
          <w:pPr>
            <w:pStyle w:val="TOC1"/>
            <w:tabs>
              <w:tab w:val="left" w:pos="440"/>
              <w:tab w:val="right" w:leader="dot" w:pos="10194"/>
            </w:tabs>
            <w:rPr>
              <w:rFonts w:eastAsiaTheme="minorEastAsia"/>
              <w:noProof/>
              <w:lang w:eastAsia="en-GB"/>
            </w:rPr>
          </w:pPr>
          <w:hyperlink w:anchor="_Toc35516840" w:history="1">
            <w:r w:rsidR="00E05125">
              <w:rPr>
                <w:rStyle w:val="Hyperlink"/>
                <w:rFonts w:ascii="Arial" w:hAnsi="Arial" w:cs="Arial"/>
                <w:b/>
                <w:noProof/>
              </w:rPr>
              <w:t>6</w:t>
            </w:r>
            <w:r w:rsidR="00B53460" w:rsidRPr="00EB3F82">
              <w:rPr>
                <w:rStyle w:val="Hyperlink"/>
                <w:rFonts w:ascii="Arial" w:hAnsi="Arial" w:cs="Arial"/>
                <w:b/>
                <w:noProof/>
              </w:rPr>
              <w:t>.</w:t>
            </w:r>
            <w:r w:rsidR="00B53460">
              <w:rPr>
                <w:rFonts w:eastAsiaTheme="minorEastAsia"/>
                <w:noProof/>
                <w:lang w:eastAsia="en-GB"/>
              </w:rPr>
              <w:tab/>
            </w:r>
            <w:r w:rsidR="00B53460" w:rsidRPr="00EB3F82">
              <w:rPr>
                <w:rStyle w:val="Hyperlink"/>
                <w:rFonts w:ascii="Arial" w:hAnsi="Arial" w:cs="Arial"/>
                <w:b/>
                <w:noProof/>
              </w:rPr>
              <w:t>KEY PRINCIPLES</w:t>
            </w:r>
            <w:r w:rsidR="00B53460">
              <w:rPr>
                <w:noProof/>
                <w:webHidden/>
              </w:rPr>
              <w:tab/>
            </w:r>
            <w:r w:rsidR="00B53460">
              <w:rPr>
                <w:noProof/>
                <w:webHidden/>
              </w:rPr>
              <w:fldChar w:fldCharType="begin"/>
            </w:r>
            <w:r w:rsidR="00B53460">
              <w:rPr>
                <w:noProof/>
                <w:webHidden/>
              </w:rPr>
              <w:instrText xml:space="preserve"> PAGEREF _Toc35516840 \h </w:instrText>
            </w:r>
            <w:r w:rsidR="00B53460">
              <w:rPr>
                <w:noProof/>
                <w:webHidden/>
              </w:rPr>
            </w:r>
            <w:r w:rsidR="00B53460">
              <w:rPr>
                <w:noProof/>
                <w:webHidden/>
              </w:rPr>
              <w:fldChar w:fldCharType="separate"/>
            </w:r>
            <w:r w:rsidR="00B53460">
              <w:rPr>
                <w:noProof/>
                <w:webHidden/>
              </w:rPr>
              <w:t>3</w:t>
            </w:r>
            <w:r w:rsidR="00B53460">
              <w:rPr>
                <w:noProof/>
                <w:webHidden/>
              </w:rPr>
              <w:fldChar w:fldCharType="end"/>
            </w:r>
          </w:hyperlink>
        </w:p>
        <w:p w14:paraId="31BF6084" w14:textId="13ACE6E0" w:rsidR="00B53460" w:rsidRDefault="00AD49DC">
          <w:pPr>
            <w:pStyle w:val="TOC1"/>
            <w:tabs>
              <w:tab w:val="left" w:pos="440"/>
              <w:tab w:val="right" w:leader="dot" w:pos="10194"/>
            </w:tabs>
            <w:rPr>
              <w:rFonts w:eastAsiaTheme="minorEastAsia"/>
              <w:noProof/>
              <w:lang w:eastAsia="en-GB"/>
            </w:rPr>
          </w:pPr>
          <w:hyperlink w:anchor="_Toc35516841" w:history="1">
            <w:r w:rsidR="00175B8D">
              <w:rPr>
                <w:rStyle w:val="Hyperlink"/>
                <w:rFonts w:ascii="Arial" w:hAnsi="Arial" w:cs="Arial"/>
                <w:b/>
                <w:noProof/>
              </w:rPr>
              <w:t>7</w:t>
            </w:r>
            <w:r w:rsidR="00B53460" w:rsidRPr="00EB3F82">
              <w:rPr>
                <w:rStyle w:val="Hyperlink"/>
                <w:rFonts w:ascii="Arial" w:hAnsi="Arial" w:cs="Arial"/>
                <w:b/>
                <w:noProof/>
              </w:rPr>
              <w:t>.</w:t>
            </w:r>
            <w:r w:rsidR="00B53460">
              <w:rPr>
                <w:rFonts w:eastAsiaTheme="minorEastAsia"/>
                <w:noProof/>
                <w:lang w:eastAsia="en-GB"/>
              </w:rPr>
              <w:tab/>
            </w:r>
            <w:r w:rsidR="00B53460" w:rsidRPr="00EB3F82">
              <w:rPr>
                <w:rStyle w:val="Hyperlink"/>
                <w:rFonts w:ascii="Arial" w:hAnsi="Arial" w:cs="Arial"/>
                <w:b/>
                <w:noProof/>
              </w:rPr>
              <w:t>THE PROCEDURE</w:t>
            </w:r>
            <w:r w:rsidR="00B53460">
              <w:rPr>
                <w:noProof/>
                <w:webHidden/>
              </w:rPr>
              <w:tab/>
            </w:r>
            <w:r w:rsidR="00D15057">
              <w:rPr>
                <w:noProof/>
                <w:webHidden/>
              </w:rPr>
              <w:t>4</w:t>
            </w:r>
          </w:hyperlink>
        </w:p>
        <w:p w14:paraId="7C03401E" w14:textId="401B2F3B" w:rsidR="00B53460" w:rsidRDefault="00AD49DC">
          <w:pPr>
            <w:pStyle w:val="TOC1"/>
            <w:tabs>
              <w:tab w:val="left" w:pos="440"/>
              <w:tab w:val="right" w:leader="dot" w:pos="10194"/>
            </w:tabs>
            <w:rPr>
              <w:rFonts w:eastAsiaTheme="minorEastAsia"/>
              <w:noProof/>
              <w:lang w:eastAsia="en-GB"/>
            </w:rPr>
          </w:pPr>
          <w:hyperlink w:anchor="_Toc35516845" w:history="1">
            <w:r w:rsidR="00175B8D">
              <w:rPr>
                <w:rStyle w:val="Hyperlink"/>
                <w:rFonts w:ascii="Arial" w:hAnsi="Arial" w:cs="Arial"/>
                <w:b/>
                <w:noProof/>
              </w:rPr>
              <w:t>8</w:t>
            </w:r>
            <w:r w:rsidR="00B53460" w:rsidRPr="00EB3F82">
              <w:rPr>
                <w:rStyle w:val="Hyperlink"/>
                <w:rFonts w:ascii="Arial" w:hAnsi="Arial" w:cs="Arial"/>
                <w:b/>
                <w:noProof/>
              </w:rPr>
              <w:t>.</w:t>
            </w:r>
            <w:r w:rsidR="00B53460">
              <w:rPr>
                <w:rFonts w:eastAsiaTheme="minorEastAsia"/>
                <w:noProof/>
                <w:lang w:eastAsia="en-GB"/>
              </w:rPr>
              <w:tab/>
            </w:r>
            <w:r w:rsidR="00B53460" w:rsidRPr="00EB3F82">
              <w:rPr>
                <w:rStyle w:val="Hyperlink"/>
                <w:rFonts w:ascii="Arial" w:hAnsi="Arial" w:cs="Arial"/>
                <w:b/>
                <w:noProof/>
              </w:rPr>
              <w:t>Reporting</w:t>
            </w:r>
            <w:r w:rsidR="00B53460">
              <w:rPr>
                <w:noProof/>
                <w:webHidden/>
              </w:rPr>
              <w:tab/>
            </w:r>
          </w:hyperlink>
          <w:r w:rsidR="00770308">
            <w:rPr>
              <w:noProof/>
            </w:rPr>
            <w:t>5</w:t>
          </w:r>
        </w:p>
        <w:p w14:paraId="23BFC852" w14:textId="22705165" w:rsidR="00B53460" w:rsidRDefault="00AD49DC">
          <w:pPr>
            <w:pStyle w:val="TOC1"/>
            <w:tabs>
              <w:tab w:val="left" w:pos="440"/>
              <w:tab w:val="right" w:leader="dot" w:pos="10194"/>
            </w:tabs>
            <w:rPr>
              <w:rFonts w:eastAsiaTheme="minorEastAsia"/>
              <w:noProof/>
              <w:lang w:eastAsia="en-GB"/>
            </w:rPr>
          </w:pPr>
          <w:hyperlink w:anchor="_Toc35516846" w:history="1">
            <w:r w:rsidR="00175B8D">
              <w:rPr>
                <w:rStyle w:val="Hyperlink"/>
                <w:rFonts w:ascii="Arial" w:hAnsi="Arial" w:cs="Arial"/>
                <w:b/>
                <w:noProof/>
              </w:rPr>
              <w:t>9</w:t>
            </w:r>
            <w:r w:rsidR="00B53460" w:rsidRPr="00EB3F82">
              <w:rPr>
                <w:rStyle w:val="Hyperlink"/>
                <w:rFonts w:ascii="Arial" w:hAnsi="Arial" w:cs="Arial"/>
                <w:b/>
                <w:noProof/>
              </w:rPr>
              <w:t>.</w:t>
            </w:r>
            <w:r w:rsidR="00B53460">
              <w:rPr>
                <w:rFonts w:eastAsiaTheme="minorEastAsia"/>
                <w:noProof/>
                <w:lang w:eastAsia="en-GB"/>
              </w:rPr>
              <w:tab/>
            </w:r>
            <w:r w:rsidR="00B53460" w:rsidRPr="00EB3F82">
              <w:rPr>
                <w:rStyle w:val="Hyperlink"/>
                <w:rFonts w:ascii="Arial" w:hAnsi="Arial" w:cs="Arial"/>
                <w:b/>
                <w:noProof/>
              </w:rPr>
              <w:t>Associated Policies</w:t>
            </w:r>
            <w:r w:rsidR="00B53460">
              <w:rPr>
                <w:noProof/>
                <w:webHidden/>
              </w:rPr>
              <w:tab/>
            </w:r>
          </w:hyperlink>
          <w:r w:rsidR="00770308">
            <w:rPr>
              <w:noProof/>
            </w:rPr>
            <w:t>5</w:t>
          </w:r>
        </w:p>
        <w:p w14:paraId="0F74AA5D" w14:textId="7E93F063" w:rsidR="00B53460" w:rsidRDefault="00AD49DC">
          <w:pPr>
            <w:pStyle w:val="TOC1"/>
            <w:tabs>
              <w:tab w:val="left" w:pos="440"/>
              <w:tab w:val="right" w:leader="dot" w:pos="10194"/>
            </w:tabs>
            <w:rPr>
              <w:rFonts w:eastAsiaTheme="minorEastAsia"/>
              <w:noProof/>
              <w:lang w:eastAsia="en-GB"/>
            </w:rPr>
          </w:pPr>
          <w:hyperlink w:anchor="_Toc35516847" w:history="1">
            <w:r w:rsidR="00175B8D">
              <w:rPr>
                <w:rStyle w:val="Hyperlink"/>
                <w:rFonts w:ascii="Arial" w:hAnsi="Arial" w:cs="Arial"/>
                <w:b/>
                <w:noProof/>
              </w:rPr>
              <w:t>10</w:t>
            </w:r>
            <w:r w:rsidR="00B53460" w:rsidRPr="00EB3F82">
              <w:rPr>
                <w:rStyle w:val="Hyperlink"/>
                <w:rFonts w:ascii="Arial" w:hAnsi="Arial" w:cs="Arial"/>
                <w:b/>
                <w:noProof/>
              </w:rPr>
              <w:t>.</w:t>
            </w:r>
            <w:r w:rsidR="00B53460">
              <w:rPr>
                <w:rFonts w:eastAsiaTheme="minorEastAsia"/>
                <w:noProof/>
                <w:lang w:eastAsia="en-GB"/>
              </w:rPr>
              <w:tab/>
            </w:r>
            <w:r w:rsidR="00B53460" w:rsidRPr="00EB3F82">
              <w:rPr>
                <w:rStyle w:val="Hyperlink"/>
                <w:rFonts w:ascii="Arial" w:hAnsi="Arial" w:cs="Arial"/>
                <w:b/>
                <w:noProof/>
              </w:rPr>
              <w:t>Approval Process</w:t>
            </w:r>
            <w:r w:rsidR="00B53460">
              <w:rPr>
                <w:noProof/>
                <w:webHidden/>
              </w:rPr>
              <w:tab/>
            </w:r>
          </w:hyperlink>
          <w:r w:rsidR="00770308">
            <w:rPr>
              <w:noProof/>
            </w:rPr>
            <w:t>5</w:t>
          </w:r>
        </w:p>
        <w:p w14:paraId="09B86A96" w14:textId="3C3C0043" w:rsidR="00B53460" w:rsidRDefault="00AD49DC">
          <w:pPr>
            <w:pStyle w:val="TOC1"/>
            <w:tabs>
              <w:tab w:val="left" w:pos="660"/>
              <w:tab w:val="right" w:leader="dot" w:pos="10194"/>
            </w:tabs>
            <w:rPr>
              <w:rFonts w:eastAsiaTheme="minorEastAsia"/>
              <w:noProof/>
              <w:lang w:eastAsia="en-GB"/>
            </w:rPr>
          </w:pPr>
          <w:hyperlink w:anchor="_Toc35516848" w:history="1">
            <w:r w:rsidR="00B53460" w:rsidRPr="00EB3F82">
              <w:rPr>
                <w:rStyle w:val="Hyperlink"/>
                <w:rFonts w:ascii="Arial" w:hAnsi="Arial" w:cs="Arial"/>
                <w:b/>
                <w:noProof/>
              </w:rPr>
              <w:t>1</w:t>
            </w:r>
            <w:r w:rsidR="00175B8D">
              <w:rPr>
                <w:rStyle w:val="Hyperlink"/>
                <w:rFonts w:ascii="Arial" w:hAnsi="Arial" w:cs="Arial"/>
                <w:b/>
                <w:noProof/>
              </w:rPr>
              <w:t>1</w:t>
            </w:r>
            <w:r w:rsidR="00B53460" w:rsidRPr="00EB3F82">
              <w:rPr>
                <w:rStyle w:val="Hyperlink"/>
                <w:rFonts w:ascii="Arial" w:hAnsi="Arial" w:cs="Arial"/>
                <w:b/>
                <w:noProof/>
              </w:rPr>
              <w:t>.</w:t>
            </w:r>
            <w:r w:rsidR="00175B8D">
              <w:rPr>
                <w:rStyle w:val="Hyperlink"/>
                <w:rFonts w:ascii="Arial" w:hAnsi="Arial" w:cs="Arial"/>
                <w:b/>
                <w:noProof/>
              </w:rPr>
              <w:t xml:space="preserve">  </w:t>
            </w:r>
            <w:r w:rsidR="00B53460" w:rsidRPr="00EB3F82">
              <w:rPr>
                <w:rStyle w:val="Hyperlink"/>
                <w:rFonts w:ascii="Arial" w:hAnsi="Arial" w:cs="Arial"/>
                <w:b/>
                <w:noProof/>
              </w:rPr>
              <w:t>Appendices:</w:t>
            </w:r>
            <w:r w:rsidR="00B53460">
              <w:rPr>
                <w:noProof/>
                <w:webHidden/>
              </w:rPr>
              <w:tab/>
            </w:r>
            <w:r w:rsidR="00D15057">
              <w:rPr>
                <w:noProof/>
                <w:webHidden/>
              </w:rPr>
              <w:t>6</w:t>
            </w:r>
          </w:hyperlink>
        </w:p>
        <w:p w14:paraId="1A46CC4F" w14:textId="6DA0BE2B" w:rsidR="00B53460" w:rsidRDefault="00AD49DC">
          <w:pPr>
            <w:pStyle w:val="TOC1"/>
            <w:tabs>
              <w:tab w:val="right" w:leader="dot" w:pos="10194"/>
            </w:tabs>
            <w:rPr>
              <w:rFonts w:eastAsiaTheme="minorEastAsia"/>
              <w:noProof/>
              <w:lang w:eastAsia="en-GB"/>
            </w:rPr>
          </w:pPr>
          <w:hyperlink w:anchor="_Toc35516851" w:history="1">
            <w:r w:rsidR="00B53460" w:rsidRPr="00EB3F82">
              <w:rPr>
                <w:rStyle w:val="Hyperlink"/>
                <w:rFonts w:ascii="Arial" w:hAnsi="Arial" w:cs="Arial"/>
                <w:b/>
                <w:noProof/>
              </w:rPr>
              <w:t xml:space="preserve">Appendix </w:t>
            </w:r>
            <w:r w:rsidR="00175B8D">
              <w:rPr>
                <w:rStyle w:val="Hyperlink"/>
                <w:rFonts w:ascii="Arial" w:hAnsi="Arial" w:cs="Arial"/>
                <w:b/>
                <w:noProof/>
              </w:rPr>
              <w:t>1</w:t>
            </w:r>
            <w:r w:rsidR="00B53460" w:rsidRPr="00EB3F82">
              <w:rPr>
                <w:rStyle w:val="Hyperlink"/>
                <w:rFonts w:ascii="Arial" w:hAnsi="Arial" w:cs="Arial"/>
                <w:b/>
                <w:noProof/>
              </w:rPr>
              <w:t>: EQUALITY &amp; DIVERSITY IMPACT ASSESSMENT</w:t>
            </w:r>
            <w:r w:rsidR="00B53460">
              <w:rPr>
                <w:noProof/>
                <w:webHidden/>
              </w:rPr>
              <w:tab/>
            </w:r>
            <w:r w:rsidR="00D15057">
              <w:rPr>
                <w:noProof/>
                <w:webHidden/>
              </w:rPr>
              <w:t>6</w:t>
            </w:r>
          </w:hyperlink>
        </w:p>
        <w:p w14:paraId="2918C197" w14:textId="522DB179" w:rsidR="00B53460" w:rsidRDefault="00AD49DC">
          <w:pPr>
            <w:pStyle w:val="TOC1"/>
            <w:tabs>
              <w:tab w:val="right" w:leader="dot" w:pos="10194"/>
            </w:tabs>
            <w:rPr>
              <w:noProof/>
            </w:rPr>
          </w:pPr>
          <w:hyperlink w:anchor="_Toc35516852" w:history="1">
            <w:r w:rsidR="00B53460" w:rsidRPr="00EB3F82">
              <w:rPr>
                <w:rStyle w:val="Hyperlink"/>
                <w:rFonts w:ascii="Arial" w:hAnsi="Arial" w:cs="Arial"/>
                <w:b/>
                <w:noProof/>
              </w:rPr>
              <w:t xml:space="preserve">Appendix </w:t>
            </w:r>
            <w:r w:rsidR="00175B8D">
              <w:rPr>
                <w:rStyle w:val="Hyperlink"/>
                <w:rFonts w:ascii="Arial" w:hAnsi="Arial" w:cs="Arial"/>
                <w:b/>
                <w:noProof/>
              </w:rPr>
              <w:t>2</w:t>
            </w:r>
            <w:r w:rsidR="00B53460" w:rsidRPr="00EB3F82">
              <w:rPr>
                <w:rStyle w:val="Hyperlink"/>
                <w:rFonts w:ascii="Arial" w:hAnsi="Arial" w:cs="Arial"/>
                <w:b/>
                <w:noProof/>
              </w:rPr>
              <w:t>:</w:t>
            </w:r>
            <w:r w:rsidR="00C85C3A" w:rsidRPr="00C85C3A">
              <w:t xml:space="preserve"> </w:t>
            </w:r>
            <w:r w:rsidR="00C85C3A" w:rsidRPr="00C85C3A">
              <w:rPr>
                <w:rStyle w:val="Hyperlink"/>
                <w:rFonts w:ascii="Arial" w:hAnsi="Arial" w:cs="Arial"/>
                <w:b/>
                <w:noProof/>
              </w:rPr>
              <w:t>DATA PROTECTION IMPACT ASSESSMENT</w:t>
            </w:r>
            <w:r w:rsidR="00B53460">
              <w:rPr>
                <w:noProof/>
                <w:webHidden/>
              </w:rPr>
              <w:tab/>
            </w:r>
            <w:r w:rsidR="00D15057">
              <w:rPr>
                <w:noProof/>
                <w:webHidden/>
              </w:rPr>
              <w:t>8</w:t>
            </w:r>
          </w:hyperlink>
        </w:p>
        <w:p w14:paraId="56CFA9BB" w14:textId="3D98BDF2" w:rsidR="007A068A" w:rsidRDefault="00AD49DC" w:rsidP="007A068A">
          <w:pPr>
            <w:pStyle w:val="TOC1"/>
            <w:tabs>
              <w:tab w:val="right" w:leader="dot" w:pos="10194"/>
            </w:tabs>
            <w:rPr>
              <w:noProof/>
            </w:rPr>
          </w:pPr>
          <w:hyperlink w:anchor="_Toc35516852" w:history="1">
            <w:r w:rsidR="007A068A" w:rsidRPr="00EB3F82">
              <w:rPr>
                <w:rStyle w:val="Hyperlink"/>
                <w:rFonts w:ascii="Arial" w:hAnsi="Arial" w:cs="Arial"/>
                <w:b/>
                <w:noProof/>
              </w:rPr>
              <w:t xml:space="preserve">Appendix </w:t>
            </w:r>
            <w:r w:rsidR="00175B8D">
              <w:rPr>
                <w:rStyle w:val="Hyperlink"/>
                <w:rFonts w:ascii="Arial" w:hAnsi="Arial" w:cs="Arial"/>
                <w:b/>
                <w:noProof/>
              </w:rPr>
              <w:t>3</w:t>
            </w:r>
            <w:r w:rsidR="007A068A" w:rsidRPr="00EB3F82">
              <w:rPr>
                <w:rStyle w:val="Hyperlink"/>
                <w:rFonts w:ascii="Arial" w:hAnsi="Arial" w:cs="Arial"/>
                <w:b/>
                <w:noProof/>
              </w:rPr>
              <w:t xml:space="preserve">: </w:t>
            </w:r>
            <w:r w:rsidR="00C85C3A" w:rsidRPr="00C85C3A">
              <w:rPr>
                <w:rStyle w:val="Hyperlink"/>
                <w:rFonts w:ascii="Arial" w:hAnsi="Arial" w:cs="Arial"/>
                <w:b/>
                <w:noProof/>
              </w:rPr>
              <w:t>COMMUNICATIONS PLAN</w:t>
            </w:r>
            <w:r w:rsidR="007A068A">
              <w:rPr>
                <w:noProof/>
                <w:webHidden/>
              </w:rPr>
              <w:tab/>
            </w:r>
            <w:r w:rsidR="00D15057">
              <w:rPr>
                <w:noProof/>
                <w:webHidden/>
              </w:rPr>
              <w:t>10</w:t>
            </w:r>
          </w:hyperlink>
        </w:p>
        <w:p w14:paraId="37549A8B" w14:textId="7464638D" w:rsidR="007A068A" w:rsidRPr="007A068A" w:rsidRDefault="007A068A" w:rsidP="007A068A"/>
        <w:p w14:paraId="13A64E84" w14:textId="271E7291" w:rsidR="002C2C7E" w:rsidRPr="00930C12" w:rsidRDefault="002C2C7E">
          <w:pPr>
            <w:rPr>
              <w:rFonts w:ascii="Arial" w:hAnsi="Arial" w:cs="Arial"/>
            </w:rPr>
          </w:pPr>
          <w:r w:rsidRPr="00930C12">
            <w:rPr>
              <w:rFonts w:ascii="Arial" w:hAnsi="Arial" w:cs="Arial"/>
              <w:b/>
              <w:bCs/>
              <w:noProof/>
            </w:rPr>
            <w:fldChar w:fldCharType="end"/>
          </w:r>
        </w:p>
      </w:sdtContent>
    </w:sdt>
    <w:p w14:paraId="3046AFC5" w14:textId="3431A208" w:rsidR="0037059C" w:rsidRPr="00930C12" w:rsidRDefault="00F124AF" w:rsidP="00356478">
      <w:pPr>
        <w:pStyle w:val="Heading1"/>
        <w:numPr>
          <w:ilvl w:val="0"/>
          <w:numId w:val="35"/>
        </w:numPr>
      </w:pPr>
      <w:r>
        <w:br w:type="page"/>
      </w:r>
      <w:bookmarkStart w:id="0" w:name="_Toc35516835"/>
      <w:r w:rsidR="0037059C" w:rsidRPr="00356478">
        <w:lastRenderedPageBreak/>
        <w:t>INTRODUCTION</w:t>
      </w:r>
      <w:bookmarkEnd w:id="0"/>
      <w:r w:rsidR="0037059C" w:rsidRPr="00356478">
        <w:t xml:space="preserve"> </w:t>
      </w:r>
      <w:r w:rsidR="0037059C" w:rsidRPr="00356478">
        <w:rPr>
          <w:rStyle w:val="apple-tab-span"/>
          <w:b w:val="0"/>
        </w:rPr>
        <w:tab/>
      </w:r>
      <w:r w:rsidR="0037059C" w:rsidRPr="00930C12">
        <w:t xml:space="preserve"> </w:t>
      </w:r>
    </w:p>
    <w:p w14:paraId="44039DDE" w14:textId="61EAA640" w:rsidR="00B2652C" w:rsidRPr="009D51A2" w:rsidRDefault="00B2652C" w:rsidP="009D51A2">
      <w:pPr>
        <w:spacing w:after="0" w:line="276" w:lineRule="auto"/>
        <w:jc w:val="both"/>
        <w:rPr>
          <w:rFonts w:ascii="Arial" w:hAnsi="Arial" w:cs="Arial"/>
          <w:sz w:val="24"/>
          <w:szCs w:val="24"/>
        </w:rPr>
      </w:pPr>
      <w:r w:rsidRPr="009D51A2">
        <w:rPr>
          <w:rFonts w:ascii="Arial" w:hAnsi="Arial" w:cs="Arial"/>
          <w:sz w:val="24"/>
          <w:szCs w:val="24"/>
        </w:rPr>
        <w:t xml:space="preserve">Communication of information concerning the </w:t>
      </w:r>
      <w:r w:rsidR="00AC1007">
        <w:rPr>
          <w:rFonts w:ascii="Arial" w:hAnsi="Arial" w:cs="Arial"/>
          <w:sz w:val="24"/>
          <w:szCs w:val="24"/>
        </w:rPr>
        <w:t>h</w:t>
      </w:r>
      <w:r w:rsidRPr="009D51A2">
        <w:rPr>
          <w:rFonts w:ascii="Arial" w:hAnsi="Arial" w:cs="Arial"/>
          <w:sz w:val="24"/>
          <w:szCs w:val="24"/>
        </w:rPr>
        <w:t xml:space="preserve">ealth, </w:t>
      </w:r>
      <w:r w:rsidR="00AC1007">
        <w:rPr>
          <w:rFonts w:ascii="Arial" w:hAnsi="Arial" w:cs="Arial"/>
          <w:sz w:val="24"/>
          <w:szCs w:val="24"/>
        </w:rPr>
        <w:t>s</w:t>
      </w:r>
      <w:r w:rsidRPr="009D51A2">
        <w:rPr>
          <w:rFonts w:ascii="Arial" w:hAnsi="Arial" w:cs="Arial"/>
          <w:sz w:val="24"/>
          <w:szCs w:val="24"/>
        </w:rPr>
        <w:t xml:space="preserve">afety and </w:t>
      </w:r>
      <w:r w:rsidR="00AC1007">
        <w:rPr>
          <w:rFonts w:ascii="Arial" w:hAnsi="Arial" w:cs="Arial"/>
          <w:sz w:val="24"/>
          <w:szCs w:val="24"/>
        </w:rPr>
        <w:t>w</w:t>
      </w:r>
      <w:r w:rsidRPr="009D51A2">
        <w:rPr>
          <w:rFonts w:ascii="Arial" w:hAnsi="Arial" w:cs="Arial"/>
          <w:sz w:val="24"/>
          <w:szCs w:val="24"/>
        </w:rPr>
        <w:t xml:space="preserve">elfare of employees, students, contractors, </w:t>
      </w:r>
      <w:r w:rsidR="009D51A2" w:rsidRPr="009D51A2">
        <w:rPr>
          <w:rFonts w:ascii="Arial" w:hAnsi="Arial" w:cs="Arial"/>
          <w:sz w:val="24"/>
          <w:szCs w:val="24"/>
        </w:rPr>
        <w:t>visitors,</w:t>
      </w:r>
      <w:r w:rsidRPr="009D51A2">
        <w:rPr>
          <w:rFonts w:ascii="Arial" w:hAnsi="Arial" w:cs="Arial"/>
          <w:sz w:val="24"/>
          <w:szCs w:val="24"/>
        </w:rPr>
        <w:t xml:space="preserve"> and members of the public is a key element of good health and safety management.</w:t>
      </w:r>
    </w:p>
    <w:p w14:paraId="59CC2D7B" w14:textId="1FD3F1A0" w:rsidR="00B2652C" w:rsidRPr="009D51A2" w:rsidRDefault="00B2652C" w:rsidP="009D51A2">
      <w:pPr>
        <w:spacing w:after="0" w:line="276" w:lineRule="auto"/>
        <w:jc w:val="both"/>
        <w:rPr>
          <w:rFonts w:ascii="Arial" w:hAnsi="Arial" w:cs="Arial"/>
          <w:sz w:val="24"/>
          <w:szCs w:val="24"/>
        </w:rPr>
      </w:pPr>
      <w:r w:rsidRPr="009D51A2">
        <w:rPr>
          <w:rFonts w:ascii="Arial" w:hAnsi="Arial" w:cs="Arial"/>
          <w:sz w:val="24"/>
          <w:szCs w:val="24"/>
        </w:rPr>
        <w:t xml:space="preserve">The college has a general duty under Section 2(1) of the Health and Safety at Work etc. Act 1974 to ensure, so far as is reasonably practicable, the health, </w:t>
      </w:r>
      <w:r w:rsidR="00055FFB" w:rsidRPr="009D51A2">
        <w:rPr>
          <w:rFonts w:ascii="Arial" w:hAnsi="Arial" w:cs="Arial"/>
          <w:sz w:val="24"/>
          <w:szCs w:val="24"/>
        </w:rPr>
        <w:t>safety,</w:t>
      </w:r>
      <w:r w:rsidRPr="009D51A2">
        <w:rPr>
          <w:rFonts w:ascii="Arial" w:hAnsi="Arial" w:cs="Arial"/>
          <w:sz w:val="24"/>
          <w:szCs w:val="24"/>
        </w:rPr>
        <w:t xml:space="preserve"> and welfare at work of all employees.</w:t>
      </w:r>
    </w:p>
    <w:p w14:paraId="08F9ADBD" w14:textId="77777777" w:rsidR="00B2652C" w:rsidRPr="009D51A2" w:rsidRDefault="00B2652C" w:rsidP="009D51A2">
      <w:pPr>
        <w:spacing w:after="0" w:line="276" w:lineRule="auto"/>
        <w:jc w:val="both"/>
        <w:rPr>
          <w:rFonts w:ascii="Arial" w:hAnsi="Arial" w:cs="Arial"/>
          <w:sz w:val="24"/>
          <w:szCs w:val="24"/>
          <w:lang w:val="en"/>
        </w:rPr>
      </w:pPr>
      <w:r w:rsidRPr="009D51A2">
        <w:rPr>
          <w:rFonts w:ascii="Arial" w:hAnsi="Arial" w:cs="Arial"/>
          <w:sz w:val="24"/>
          <w:szCs w:val="24"/>
        </w:rPr>
        <w:t xml:space="preserve">The college also has a duty under Section 3(1) of the Health and Safety at Work etc. Act 1974 </w:t>
      </w:r>
      <w:r w:rsidRPr="009D51A2">
        <w:rPr>
          <w:rFonts w:ascii="Arial" w:hAnsi="Arial" w:cs="Arial"/>
          <w:sz w:val="24"/>
          <w:szCs w:val="24"/>
          <w:lang w:val="en"/>
        </w:rPr>
        <w:t>to conduct his undertaking in such a way as to ensure, so far as is reasonably practicable, that persons not in his employment who may be affected thereby are not thereby exposed to risks to their health or safety.</w:t>
      </w:r>
    </w:p>
    <w:p w14:paraId="05C154B0" w14:textId="3C2D3F93" w:rsidR="0037059C" w:rsidRPr="009D51A2" w:rsidRDefault="00B2652C" w:rsidP="00DC5FF5">
      <w:pPr>
        <w:spacing w:after="0" w:line="240" w:lineRule="auto"/>
        <w:jc w:val="both"/>
        <w:rPr>
          <w:rFonts w:ascii="Arial" w:hAnsi="Arial" w:cs="Arial"/>
          <w:sz w:val="24"/>
          <w:szCs w:val="24"/>
        </w:rPr>
      </w:pPr>
      <w:r w:rsidRPr="009D51A2">
        <w:rPr>
          <w:rFonts w:ascii="Arial" w:hAnsi="Arial" w:cs="Arial"/>
          <w:sz w:val="24"/>
          <w:szCs w:val="24"/>
          <w:lang w:val="en"/>
        </w:rPr>
        <w:t xml:space="preserve">More specifically the college has a duty under Section 2(2)(c) of the Health and Safety at Work etc. Act 1974 for: the provision of such information, instruction, </w:t>
      </w:r>
      <w:r w:rsidR="00055FFB" w:rsidRPr="009D51A2">
        <w:rPr>
          <w:rFonts w:ascii="Arial" w:hAnsi="Arial" w:cs="Arial"/>
          <w:sz w:val="24"/>
          <w:szCs w:val="24"/>
          <w:lang w:val="en"/>
        </w:rPr>
        <w:t>training,</w:t>
      </w:r>
      <w:r w:rsidRPr="009D51A2">
        <w:rPr>
          <w:rFonts w:ascii="Arial" w:hAnsi="Arial" w:cs="Arial"/>
          <w:sz w:val="24"/>
          <w:szCs w:val="24"/>
          <w:lang w:val="en"/>
        </w:rPr>
        <w:t xml:space="preserve"> and supervision as is necessary to ensure, so far as is reasonably practicable, the health and safety at work of his employees. </w:t>
      </w:r>
      <w:r w:rsidRPr="009D51A2">
        <w:rPr>
          <w:rFonts w:ascii="Arial" w:hAnsi="Arial" w:cs="Arial"/>
          <w:sz w:val="24"/>
          <w:szCs w:val="24"/>
        </w:rPr>
        <w:t xml:space="preserve">In order to comply with these duties, the </w:t>
      </w:r>
      <w:r w:rsidR="006354CC" w:rsidRPr="009D51A2">
        <w:rPr>
          <w:rFonts w:ascii="Arial" w:hAnsi="Arial" w:cs="Arial"/>
          <w:sz w:val="24"/>
          <w:szCs w:val="24"/>
        </w:rPr>
        <w:t>c</w:t>
      </w:r>
      <w:r w:rsidRPr="009D51A2">
        <w:rPr>
          <w:rFonts w:ascii="Arial" w:hAnsi="Arial" w:cs="Arial"/>
          <w:sz w:val="24"/>
          <w:szCs w:val="24"/>
        </w:rPr>
        <w:t>ollege will ensure that any such information is communicated in a manner which enables that those whom it may concern are made aware</w:t>
      </w:r>
      <w:r w:rsidR="0090111D">
        <w:rPr>
          <w:rFonts w:ascii="Arial" w:hAnsi="Arial" w:cs="Arial"/>
          <w:sz w:val="24"/>
          <w:szCs w:val="24"/>
        </w:rPr>
        <w:t>,</w:t>
      </w:r>
      <w:r w:rsidRPr="009D51A2">
        <w:rPr>
          <w:rFonts w:ascii="Arial" w:hAnsi="Arial" w:cs="Arial"/>
          <w:sz w:val="24"/>
          <w:szCs w:val="24"/>
        </w:rPr>
        <w:t xml:space="preserve"> using a variety of communication methods.</w:t>
      </w:r>
    </w:p>
    <w:p w14:paraId="7511D89A" w14:textId="77777777" w:rsidR="00E05125" w:rsidRPr="009D51A2" w:rsidRDefault="00E05125" w:rsidP="00DC5FF5">
      <w:pPr>
        <w:spacing w:after="0" w:line="240" w:lineRule="auto"/>
        <w:jc w:val="both"/>
        <w:rPr>
          <w:rFonts w:ascii="Arial" w:hAnsi="Arial" w:cs="Arial"/>
          <w:sz w:val="24"/>
          <w:szCs w:val="24"/>
        </w:rPr>
      </w:pPr>
    </w:p>
    <w:p w14:paraId="72A059B9" w14:textId="77777777" w:rsidR="00B2652C" w:rsidRPr="009D51A2" w:rsidRDefault="00B2652C" w:rsidP="00DC5FF5">
      <w:pPr>
        <w:spacing w:after="0" w:line="240" w:lineRule="auto"/>
        <w:jc w:val="both"/>
        <w:rPr>
          <w:rFonts w:ascii="Arial" w:hAnsi="Arial" w:cs="Arial"/>
          <w:sz w:val="24"/>
          <w:szCs w:val="24"/>
        </w:rPr>
      </w:pPr>
    </w:p>
    <w:p w14:paraId="64DA9504" w14:textId="77777777" w:rsidR="0037059C" w:rsidRPr="00930C12" w:rsidRDefault="0037059C" w:rsidP="00DC5FF5">
      <w:pPr>
        <w:pStyle w:val="Heading1"/>
        <w:numPr>
          <w:ilvl w:val="0"/>
          <w:numId w:val="5"/>
        </w:numPr>
        <w:jc w:val="both"/>
      </w:pPr>
      <w:bookmarkStart w:id="1" w:name="_Toc35516836"/>
      <w:r w:rsidRPr="00930C12">
        <w:t>RESPONSIBILITY</w:t>
      </w:r>
      <w:bookmarkEnd w:id="1"/>
    </w:p>
    <w:p w14:paraId="2AAED1D4" w14:textId="652F52CB" w:rsidR="0037059C" w:rsidRPr="009D51A2" w:rsidRDefault="00AC1007" w:rsidP="00DC5FF5">
      <w:pPr>
        <w:pStyle w:val="NormalWeb"/>
        <w:spacing w:before="0" w:beforeAutospacing="0" w:after="0" w:afterAutospacing="0"/>
        <w:jc w:val="both"/>
        <w:rPr>
          <w:rFonts w:ascii="Arial" w:hAnsi="Arial" w:cs="Arial"/>
          <w:color w:val="000000"/>
        </w:rPr>
      </w:pPr>
      <w:r w:rsidRPr="00CF3325">
        <w:rPr>
          <w:rFonts w:ascii="Arial" w:hAnsi="Arial" w:cs="Arial"/>
          <w:color w:val="000000"/>
        </w:rPr>
        <w:t>Head of Estates</w:t>
      </w:r>
      <w:r w:rsidR="00E05125" w:rsidRPr="00CF3325">
        <w:rPr>
          <w:rFonts w:ascii="Arial" w:hAnsi="Arial" w:cs="Arial"/>
          <w:color w:val="000000"/>
        </w:rPr>
        <w:t>.</w:t>
      </w:r>
    </w:p>
    <w:p w14:paraId="706222E2" w14:textId="77777777" w:rsidR="00E05125" w:rsidRPr="00930C12" w:rsidRDefault="00E05125" w:rsidP="00DC5FF5">
      <w:pPr>
        <w:pStyle w:val="NormalWeb"/>
        <w:spacing w:before="0" w:beforeAutospacing="0" w:after="0" w:afterAutospacing="0"/>
        <w:jc w:val="both"/>
        <w:rPr>
          <w:rFonts w:ascii="Arial" w:hAnsi="Arial" w:cs="Arial"/>
        </w:rPr>
      </w:pPr>
    </w:p>
    <w:p w14:paraId="0FB47348" w14:textId="77777777" w:rsidR="0037059C" w:rsidRPr="009D51A2" w:rsidRDefault="0037059C" w:rsidP="00DC5FF5">
      <w:pPr>
        <w:pStyle w:val="NormalWeb"/>
        <w:spacing w:before="0" w:beforeAutospacing="0" w:after="0" w:afterAutospacing="0"/>
        <w:jc w:val="both"/>
        <w:rPr>
          <w:rFonts w:ascii="Arial" w:hAnsi="Arial" w:cs="Arial"/>
        </w:rPr>
      </w:pPr>
      <w:r w:rsidRPr="00930C12">
        <w:rPr>
          <w:rFonts w:ascii="Arial" w:hAnsi="Arial" w:cs="Arial"/>
          <w:b/>
          <w:bCs/>
          <w:color w:val="000000"/>
          <w:sz w:val="22"/>
          <w:szCs w:val="22"/>
        </w:rPr>
        <w:t xml:space="preserve"> </w:t>
      </w:r>
    </w:p>
    <w:p w14:paraId="18B74CA7" w14:textId="77777777" w:rsidR="0037059C" w:rsidRPr="00930C12" w:rsidRDefault="0037059C" w:rsidP="00DC5FF5">
      <w:pPr>
        <w:pStyle w:val="Heading1"/>
        <w:numPr>
          <w:ilvl w:val="0"/>
          <w:numId w:val="3"/>
        </w:numPr>
        <w:jc w:val="both"/>
      </w:pPr>
      <w:bookmarkStart w:id="2" w:name="_Toc35516837"/>
      <w:r w:rsidRPr="00930C12">
        <w:t>SCOPE</w:t>
      </w:r>
      <w:bookmarkEnd w:id="2"/>
    </w:p>
    <w:p w14:paraId="0F6E8DB5" w14:textId="614DA5F4" w:rsidR="00E05125" w:rsidRDefault="00E05125" w:rsidP="00DC5FF5">
      <w:pPr>
        <w:pStyle w:val="NormalWeb"/>
        <w:spacing w:before="0" w:beforeAutospacing="0" w:after="0" w:afterAutospacing="0"/>
        <w:jc w:val="both"/>
        <w:rPr>
          <w:rFonts w:ascii="Arial" w:hAnsi="Arial" w:cs="Arial"/>
        </w:rPr>
      </w:pPr>
      <w:r w:rsidRPr="00D059CC">
        <w:rPr>
          <w:rFonts w:ascii="Arial" w:hAnsi="Arial" w:cs="Arial"/>
        </w:rPr>
        <w:t xml:space="preserve">The </w:t>
      </w:r>
      <w:r w:rsidR="006354CC">
        <w:rPr>
          <w:rFonts w:ascii="Arial" w:hAnsi="Arial" w:cs="Arial"/>
        </w:rPr>
        <w:t>c</w:t>
      </w:r>
      <w:r w:rsidRPr="00D059CC">
        <w:rPr>
          <w:rFonts w:ascii="Arial" w:hAnsi="Arial" w:cs="Arial"/>
        </w:rPr>
        <w:t>ollege will seek to meet the</w:t>
      </w:r>
      <w:r>
        <w:rPr>
          <w:rFonts w:ascii="Arial" w:hAnsi="Arial" w:cs="Arial"/>
        </w:rPr>
        <w:t>se legislative requirements through a variety of meetings and numerous other methods of communication, such as TV screens, notice boards, newsletters etc.</w:t>
      </w:r>
    </w:p>
    <w:p w14:paraId="7BE9B4B8" w14:textId="77777777" w:rsidR="00E05125" w:rsidRDefault="00E05125" w:rsidP="00DC5FF5">
      <w:pPr>
        <w:pStyle w:val="NormalWeb"/>
        <w:spacing w:before="0" w:beforeAutospacing="0" w:after="0" w:afterAutospacing="0"/>
        <w:jc w:val="both"/>
        <w:rPr>
          <w:rFonts w:ascii="Arial" w:hAnsi="Arial" w:cs="Arial"/>
        </w:rPr>
      </w:pPr>
    </w:p>
    <w:p w14:paraId="275B9A9D" w14:textId="6EF6DC4E" w:rsidR="0037059C" w:rsidRPr="00930C12" w:rsidRDefault="0037059C" w:rsidP="00DC5FF5">
      <w:pPr>
        <w:pStyle w:val="NormalWeb"/>
        <w:spacing w:before="0" w:beforeAutospacing="0" w:after="0" w:afterAutospacing="0"/>
        <w:jc w:val="both"/>
        <w:rPr>
          <w:rFonts w:ascii="Arial" w:hAnsi="Arial" w:cs="Arial"/>
        </w:rPr>
      </w:pPr>
      <w:r w:rsidRPr="00930C12">
        <w:rPr>
          <w:rFonts w:ascii="Arial" w:hAnsi="Arial" w:cs="Arial"/>
          <w:b/>
          <w:bCs/>
          <w:color w:val="000000"/>
          <w:sz w:val="22"/>
          <w:szCs w:val="22"/>
        </w:rPr>
        <w:t xml:space="preserve"> </w:t>
      </w:r>
    </w:p>
    <w:p w14:paraId="00473941" w14:textId="77777777" w:rsidR="0037059C" w:rsidRPr="00930C12" w:rsidRDefault="0037059C" w:rsidP="00DC5FF5">
      <w:pPr>
        <w:pStyle w:val="Heading1"/>
        <w:numPr>
          <w:ilvl w:val="0"/>
          <w:numId w:val="7"/>
        </w:numPr>
        <w:jc w:val="both"/>
      </w:pPr>
      <w:bookmarkStart w:id="3" w:name="_Toc35516838"/>
      <w:r w:rsidRPr="00930C12">
        <w:t>POLICY STATEMENT</w:t>
      </w:r>
      <w:bookmarkEnd w:id="3"/>
    </w:p>
    <w:p w14:paraId="50B4519A" w14:textId="18906230" w:rsidR="00B2652C" w:rsidRPr="009D51A2" w:rsidRDefault="00B2652C" w:rsidP="009D51A2">
      <w:pPr>
        <w:spacing w:after="0"/>
        <w:jc w:val="both"/>
        <w:rPr>
          <w:rFonts w:ascii="Arial" w:hAnsi="Arial" w:cs="Arial"/>
          <w:sz w:val="24"/>
          <w:szCs w:val="24"/>
        </w:rPr>
      </w:pPr>
      <w:r w:rsidRPr="009D51A2">
        <w:rPr>
          <w:rFonts w:ascii="Arial" w:hAnsi="Arial" w:cs="Arial"/>
          <w:sz w:val="24"/>
          <w:szCs w:val="24"/>
        </w:rPr>
        <w:t xml:space="preserve">The </w:t>
      </w:r>
      <w:r w:rsidR="006354CC" w:rsidRPr="009D51A2">
        <w:rPr>
          <w:rFonts w:ascii="Arial" w:hAnsi="Arial" w:cs="Arial"/>
          <w:sz w:val="24"/>
          <w:szCs w:val="24"/>
        </w:rPr>
        <w:t>c</w:t>
      </w:r>
      <w:r w:rsidRPr="009D51A2">
        <w:rPr>
          <w:rFonts w:ascii="Arial" w:hAnsi="Arial" w:cs="Arial"/>
          <w:sz w:val="24"/>
          <w:szCs w:val="24"/>
        </w:rPr>
        <w:t xml:space="preserve">ollege is a responsible employer and takes the health and safety of its employees, and those who may be affected by its undertaking, seriously. The purpose of this policy is to raise awareness of the various ways in which </w:t>
      </w:r>
      <w:r w:rsidR="009D51A2">
        <w:rPr>
          <w:rFonts w:ascii="Arial" w:hAnsi="Arial" w:cs="Arial"/>
          <w:sz w:val="24"/>
          <w:szCs w:val="24"/>
        </w:rPr>
        <w:t>h</w:t>
      </w:r>
      <w:r w:rsidRPr="009D51A2">
        <w:rPr>
          <w:rFonts w:ascii="Arial" w:hAnsi="Arial" w:cs="Arial"/>
          <w:sz w:val="24"/>
          <w:szCs w:val="24"/>
        </w:rPr>
        <w:t xml:space="preserve">ealth, </w:t>
      </w:r>
      <w:r w:rsidR="009D51A2">
        <w:rPr>
          <w:rFonts w:ascii="Arial" w:hAnsi="Arial" w:cs="Arial"/>
          <w:sz w:val="24"/>
          <w:szCs w:val="24"/>
        </w:rPr>
        <w:t>s</w:t>
      </w:r>
      <w:r w:rsidRPr="009D51A2">
        <w:rPr>
          <w:rFonts w:ascii="Arial" w:hAnsi="Arial" w:cs="Arial"/>
          <w:sz w:val="24"/>
          <w:szCs w:val="24"/>
        </w:rPr>
        <w:t xml:space="preserve">afety and </w:t>
      </w:r>
      <w:r w:rsidR="009D51A2">
        <w:rPr>
          <w:rFonts w:ascii="Arial" w:hAnsi="Arial" w:cs="Arial"/>
          <w:sz w:val="24"/>
          <w:szCs w:val="24"/>
        </w:rPr>
        <w:t>w</w:t>
      </w:r>
      <w:r w:rsidRPr="009D51A2">
        <w:rPr>
          <w:rFonts w:ascii="Arial" w:hAnsi="Arial" w:cs="Arial"/>
          <w:sz w:val="24"/>
          <w:szCs w:val="24"/>
        </w:rPr>
        <w:t>elfare information is communicated.</w:t>
      </w:r>
    </w:p>
    <w:p w14:paraId="0E0C57F7" w14:textId="173C3471" w:rsidR="00906F2F" w:rsidRDefault="00906F2F" w:rsidP="00DC5FF5">
      <w:pPr>
        <w:pStyle w:val="NormalWeb"/>
        <w:spacing w:before="0" w:beforeAutospacing="0" w:after="0" w:afterAutospacing="0"/>
        <w:jc w:val="both"/>
        <w:rPr>
          <w:rFonts w:ascii="Arial" w:hAnsi="Arial" w:cs="Arial"/>
        </w:rPr>
      </w:pPr>
    </w:p>
    <w:p w14:paraId="7BB47DFB" w14:textId="77777777" w:rsidR="009D51A2" w:rsidRPr="00930C12" w:rsidRDefault="009D51A2" w:rsidP="00DC5FF5">
      <w:pPr>
        <w:pStyle w:val="NormalWeb"/>
        <w:spacing w:before="0" w:beforeAutospacing="0" w:after="0" w:afterAutospacing="0"/>
        <w:jc w:val="both"/>
        <w:rPr>
          <w:rFonts w:ascii="Arial" w:hAnsi="Arial" w:cs="Arial"/>
        </w:rPr>
      </w:pPr>
    </w:p>
    <w:p w14:paraId="6016872E" w14:textId="1CA393C5" w:rsidR="0037059C" w:rsidRPr="00930C12" w:rsidRDefault="0037059C" w:rsidP="00DC5FF5">
      <w:pPr>
        <w:pStyle w:val="Heading1"/>
        <w:numPr>
          <w:ilvl w:val="0"/>
          <w:numId w:val="7"/>
        </w:numPr>
        <w:jc w:val="both"/>
      </w:pPr>
      <w:bookmarkStart w:id="4" w:name="_Toc35516839"/>
      <w:r w:rsidRPr="00930C12">
        <w:t>DEFINITIONS</w:t>
      </w:r>
      <w:bookmarkEnd w:id="4"/>
    </w:p>
    <w:p w14:paraId="25AECC0B" w14:textId="4FC70296" w:rsidR="00656374" w:rsidRDefault="00E05125" w:rsidP="00DC5FF5">
      <w:pPr>
        <w:pStyle w:val="NormalWeb"/>
        <w:spacing w:before="0" w:beforeAutospacing="0" w:after="0" w:afterAutospacing="0"/>
        <w:jc w:val="both"/>
        <w:rPr>
          <w:rFonts w:ascii="Arial" w:hAnsi="Arial" w:cs="Arial"/>
          <w:color w:val="000000"/>
        </w:rPr>
      </w:pPr>
      <w:r>
        <w:rPr>
          <w:rFonts w:ascii="Arial" w:hAnsi="Arial" w:cs="Arial"/>
          <w:color w:val="000000"/>
        </w:rPr>
        <w:t>A legal requirement exists to consult with employees on health and safety matters under UK statute law.</w:t>
      </w:r>
    </w:p>
    <w:p w14:paraId="20BB0531" w14:textId="77777777" w:rsidR="00E05125" w:rsidRDefault="00E05125" w:rsidP="00DC5FF5">
      <w:pPr>
        <w:pStyle w:val="NormalWeb"/>
        <w:spacing w:before="0" w:beforeAutospacing="0" w:after="0" w:afterAutospacing="0"/>
        <w:jc w:val="both"/>
        <w:rPr>
          <w:rFonts w:ascii="Arial" w:hAnsi="Arial" w:cs="Arial"/>
        </w:rPr>
      </w:pPr>
    </w:p>
    <w:p w14:paraId="4FC250BE" w14:textId="77777777" w:rsidR="00E05125" w:rsidRPr="00930C12" w:rsidRDefault="00E05125" w:rsidP="00DC5FF5">
      <w:pPr>
        <w:pStyle w:val="NormalWeb"/>
        <w:spacing w:before="0" w:beforeAutospacing="0" w:after="0" w:afterAutospacing="0"/>
        <w:jc w:val="both"/>
        <w:rPr>
          <w:rFonts w:ascii="Arial" w:hAnsi="Arial" w:cs="Arial"/>
        </w:rPr>
      </w:pPr>
    </w:p>
    <w:p w14:paraId="0D4B6AAD" w14:textId="56B7B286" w:rsidR="0037059C" w:rsidRPr="00930C12" w:rsidRDefault="00E05125" w:rsidP="00DC5FF5">
      <w:pPr>
        <w:pStyle w:val="Heading1"/>
        <w:jc w:val="both"/>
      </w:pPr>
      <w:bookmarkStart w:id="5" w:name="_Toc35516840"/>
      <w:r>
        <w:t xml:space="preserve">6. </w:t>
      </w:r>
      <w:r w:rsidR="0037059C" w:rsidRPr="00930C12">
        <w:t>KEY PRINCIPLES</w:t>
      </w:r>
      <w:bookmarkEnd w:id="5"/>
    </w:p>
    <w:p w14:paraId="43007F0C" w14:textId="1CBBDC53" w:rsidR="00E05125" w:rsidRDefault="00656374" w:rsidP="009D51A2">
      <w:pPr>
        <w:spacing w:after="0"/>
        <w:jc w:val="both"/>
        <w:rPr>
          <w:rFonts w:ascii="Arial" w:hAnsi="Arial" w:cs="Arial"/>
          <w:b/>
        </w:rPr>
      </w:pPr>
      <w:r>
        <w:rPr>
          <w:rFonts w:ascii="Arial" w:hAnsi="Arial" w:cs="Arial"/>
          <w:b/>
        </w:rPr>
        <w:t>LEGAL REQUIREMENTS</w:t>
      </w:r>
    </w:p>
    <w:p w14:paraId="5749FE9E" w14:textId="3A9D638A" w:rsidR="00656374" w:rsidRPr="009D51A2" w:rsidRDefault="00656374" w:rsidP="00DC5FF5">
      <w:pPr>
        <w:jc w:val="both"/>
        <w:rPr>
          <w:rFonts w:ascii="Arial" w:hAnsi="Arial" w:cs="Arial"/>
          <w:b/>
          <w:sz w:val="24"/>
          <w:szCs w:val="24"/>
        </w:rPr>
      </w:pPr>
      <w:r w:rsidRPr="009D51A2">
        <w:rPr>
          <w:rFonts w:ascii="Arial" w:hAnsi="Arial" w:cs="Arial"/>
          <w:color w:val="000000"/>
          <w:sz w:val="24"/>
          <w:szCs w:val="24"/>
        </w:rPr>
        <w:t>Under the Health and Safety at Work etc. Act 1974 there are two sets of regulations that deal with the issue of employee consultation on health and safety matters:</w:t>
      </w:r>
    </w:p>
    <w:p w14:paraId="4CB9D70D" w14:textId="4C0E13C2" w:rsidR="00656374" w:rsidRPr="007D7728" w:rsidRDefault="00656374" w:rsidP="006354CC">
      <w:pPr>
        <w:pStyle w:val="Pa5"/>
        <w:numPr>
          <w:ilvl w:val="0"/>
          <w:numId w:val="38"/>
        </w:numPr>
        <w:ind w:left="993" w:hanging="567"/>
        <w:jc w:val="both"/>
        <w:rPr>
          <w:rFonts w:ascii="Arial" w:hAnsi="Arial" w:cs="Arial"/>
          <w:color w:val="000000"/>
        </w:rPr>
      </w:pPr>
      <w:r>
        <w:rPr>
          <w:rFonts w:ascii="Arial" w:hAnsi="Arial" w:cs="Arial"/>
          <w:color w:val="000000"/>
        </w:rPr>
        <w:t>Safety Representatives and Safety Committee</w:t>
      </w:r>
      <w:r w:rsidR="009961F5">
        <w:rPr>
          <w:rFonts w:ascii="Arial" w:hAnsi="Arial" w:cs="Arial"/>
          <w:color w:val="000000"/>
        </w:rPr>
        <w:t>s</w:t>
      </w:r>
      <w:r>
        <w:rPr>
          <w:rFonts w:ascii="Arial" w:hAnsi="Arial" w:cs="Arial"/>
          <w:color w:val="000000"/>
        </w:rPr>
        <w:t xml:space="preserve"> Regulations 1977 </w:t>
      </w:r>
      <w:r w:rsidR="006354CC" w:rsidRPr="007D7728">
        <w:rPr>
          <w:rFonts w:ascii="Arial" w:hAnsi="Arial" w:cs="Arial"/>
          <w:color w:val="000000"/>
        </w:rPr>
        <w:t xml:space="preserve">(as amended) – </w:t>
      </w:r>
      <w:r w:rsidRPr="007D7728">
        <w:rPr>
          <w:rFonts w:ascii="Arial" w:hAnsi="Arial" w:cs="Arial"/>
          <w:color w:val="000000"/>
        </w:rPr>
        <w:t>(union).</w:t>
      </w:r>
    </w:p>
    <w:p w14:paraId="107BFDE5" w14:textId="2EB3442E" w:rsidR="00656374" w:rsidRDefault="00656374" w:rsidP="006354CC">
      <w:pPr>
        <w:pStyle w:val="Pa5"/>
        <w:numPr>
          <w:ilvl w:val="0"/>
          <w:numId w:val="38"/>
        </w:numPr>
        <w:ind w:left="993" w:hanging="567"/>
        <w:jc w:val="both"/>
        <w:rPr>
          <w:rFonts w:ascii="Arial" w:hAnsi="Arial" w:cs="Arial"/>
          <w:color w:val="000000"/>
        </w:rPr>
      </w:pPr>
      <w:r w:rsidRPr="007D7728">
        <w:rPr>
          <w:rFonts w:ascii="Arial" w:hAnsi="Arial" w:cs="Arial"/>
          <w:color w:val="000000"/>
        </w:rPr>
        <w:t>Health and Safety (Consultation with Employees) Regulations 1996 (</w:t>
      </w:r>
      <w:r w:rsidR="006354CC" w:rsidRPr="007D7728">
        <w:rPr>
          <w:rFonts w:ascii="Arial" w:hAnsi="Arial" w:cs="Arial"/>
          <w:color w:val="000000"/>
        </w:rPr>
        <w:t>as amended)</w:t>
      </w:r>
      <w:r w:rsidR="006354CC">
        <w:rPr>
          <w:rFonts w:ascii="Arial" w:hAnsi="Arial" w:cs="Arial"/>
          <w:color w:val="000000"/>
        </w:rPr>
        <w:t xml:space="preserve"> – (</w:t>
      </w:r>
      <w:r>
        <w:rPr>
          <w:rFonts w:ascii="Arial" w:hAnsi="Arial" w:cs="Arial"/>
          <w:color w:val="000000"/>
        </w:rPr>
        <w:t>non-union).</w:t>
      </w:r>
    </w:p>
    <w:p w14:paraId="2E4B6058" w14:textId="77777777" w:rsidR="009D51A2" w:rsidRPr="009D51A2" w:rsidRDefault="009D51A2" w:rsidP="009D51A2">
      <w:pPr>
        <w:pStyle w:val="Default"/>
        <w:rPr>
          <w:lang w:eastAsia="en-GB"/>
        </w:rPr>
      </w:pPr>
    </w:p>
    <w:p w14:paraId="7B01C0AE" w14:textId="789C09ED" w:rsidR="0037059C" w:rsidRPr="00930C12" w:rsidRDefault="00175B8D" w:rsidP="00DC5FF5">
      <w:pPr>
        <w:pStyle w:val="Heading1"/>
        <w:jc w:val="both"/>
      </w:pPr>
      <w:bookmarkStart w:id="6" w:name="_Toc35516841"/>
      <w:r>
        <w:lastRenderedPageBreak/>
        <w:t xml:space="preserve">7. </w:t>
      </w:r>
      <w:r w:rsidR="0037059C" w:rsidRPr="00930C12">
        <w:t>THE PROCEDURE</w:t>
      </w:r>
      <w:bookmarkEnd w:id="6"/>
    </w:p>
    <w:p w14:paraId="7C5B4448" w14:textId="77777777" w:rsidR="00656374" w:rsidRPr="00A431DC" w:rsidRDefault="00656374" w:rsidP="009D51A2">
      <w:pPr>
        <w:spacing w:after="0"/>
        <w:ind w:left="-567" w:firstLine="567"/>
        <w:jc w:val="both"/>
        <w:rPr>
          <w:rFonts w:ascii="Arial" w:hAnsi="Arial" w:cs="Arial"/>
          <w:b/>
        </w:rPr>
      </w:pPr>
      <w:r>
        <w:rPr>
          <w:rFonts w:ascii="Arial" w:hAnsi="Arial" w:cs="Arial"/>
          <w:b/>
        </w:rPr>
        <w:t>SAFETY COMMITTEE</w:t>
      </w:r>
    </w:p>
    <w:p w14:paraId="54577B10" w14:textId="77777777" w:rsidR="00656374" w:rsidRPr="00172977" w:rsidRDefault="00656374" w:rsidP="00DC5FF5">
      <w:pPr>
        <w:pStyle w:val="Pa5"/>
        <w:numPr>
          <w:ilvl w:val="0"/>
          <w:numId w:val="38"/>
        </w:numPr>
        <w:ind w:left="284" w:firstLine="142"/>
        <w:jc w:val="both"/>
      </w:pPr>
      <w:r w:rsidRPr="00172977">
        <w:rPr>
          <w:rFonts w:ascii="Arial" w:hAnsi="Arial" w:cs="Arial"/>
          <w:color w:val="000000"/>
        </w:rPr>
        <w:t xml:space="preserve">    The safety committee meets three times per year (January, May, and October).</w:t>
      </w:r>
    </w:p>
    <w:p w14:paraId="3B18E6DC" w14:textId="77777777" w:rsidR="00656374" w:rsidRPr="006354CC" w:rsidRDefault="00656374" w:rsidP="00DC5FF5">
      <w:pPr>
        <w:pStyle w:val="Pa5"/>
        <w:numPr>
          <w:ilvl w:val="0"/>
          <w:numId w:val="38"/>
        </w:numPr>
        <w:ind w:left="284" w:firstLine="142"/>
        <w:jc w:val="both"/>
        <w:rPr>
          <w:rFonts w:ascii="Arial" w:hAnsi="Arial" w:cs="Arial"/>
          <w:color w:val="BD550D"/>
        </w:rPr>
      </w:pPr>
      <w:r>
        <w:rPr>
          <w:rFonts w:ascii="Arial" w:hAnsi="Arial" w:cs="Arial"/>
          <w:color w:val="000000"/>
        </w:rPr>
        <w:t xml:space="preserve">    </w:t>
      </w:r>
      <w:r w:rsidRPr="006354CC">
        <w:rPr>
          <w:rFonts w:ascii="Arial" w:hAnsi="Arial" w:cs="Arial"/>
          <w:color w:val="000000"/>
        </w:rPr>
        <w:t>The safety committee will comprise of:</w:t>
      </w:r>
    </w:p>
    <w:p w14:paraId="455D5BCA" w14:textId="09E3F8D9" w:rsidR="00656374" w:rsidRPr="006354CC" w:rsidRDefault="00656374" w:rsidP="00DC5FF5">
      <w:pPr>
        <w:pStyle w:val="Pa5"/>
        <w:numPr>
          <w:ilvl w:val="0"/>
          <w:numId w:val="40"/>
        </w:numPr>
        <w:ind w:firstLine="208"/>
        <w:jc w:val="both"/>
        <w:rPr>
          <w:rFonts w:ascii="Arial" w:hAnsi="Arial" w:cs="Arial"/>
          <w:color w:val="000000"/>
        </w:rPr>
      </w:pPr>
      <w:r w:rsidRPr="006354CC">
        <w:rPr>
          <w:rFonts w:ascii="Arial" w:hAnsi="Arial" w:cs="Arial"/>
          <w:color w:val="000000"/>
        </w:rPr>
        <w:t>Principal</w:t>
      </w:r>
      <w:r w:rsidR="002C3C11">
        <w:rPr>
          <w:rFonts w:ascii="Arial" w:hAnsi="Arial" w:cs="Arial"/>
          <w:color w:val="000000"/>
        </w:rPr>
        <w:t>.</w:t>
      </w:r>
    </w:p>
    <w:p w14:paraId="2997345E" w14:textId="28F5C7DE" w:rsidR="00656374" w:rsidRPr="00CF3325" w:rsidRDefault="00656374" w:rsidP="00DC5FF5">
      <w:pPr>
        <w:pStyle w:val="Default"/>
        <w:numPr>
          <w:ilvl w:val="0"/>
          <w:numId w:val="40"/>
        </w:numPr>
        <w:ind w:firstLine="208"/>
        <w:jc w:val="both"/>
      </w:pPr>
      <w:r w:rsidRPr="00CF3325">
        <w:rPr>
          <w:rFonts w:ascii="Arial" w:hAnsi="Arial" w:cs="Arial"/>
        </w:rPr>
        <w:t>D</w:t>
      </w:r>
      <w:r w:rsidR="00933442" w:rsidRPr="00CF3325">
        <w:rPr>
          <w:rFonts w:ascii="Arial" w:hAnsi="Arial" w:cs="Arial"/>
        </w:rPr>
        <w:t>eputy Principal</w:t>
      </w:r>
      <w:r w:rsidRPr="00CF3325">
        <w:rPr>
          <w:rFonts w:ascii="Arial" w:hAnsi="Arial" w:cs="Arial"/>
        </w:rPr>
        <w:t xml:space="preserve"> of </w:t>
      </w:r>
      <w:r w:rsidR="009D51A2" w:rsidRPr="00CF3325">
        <w:rPr>
          <w:rFonts w:ascii="Arial" w:hAnsi="Arial" w:cs="Arial"/>
        </w:rPr>
        <w:t>f</w:t>
      </w:r>
      <w:r w:rsidRPr="00CF3325">
        <w:rPr>
          <w:rFonts w:ascii="Arial" w:hAnsi="Arial" w:cs="Arial"/>
        </w:rPr>
        <w:t xml:space="preserve">inance </w:t>
      </w:r>
      <w:r w:rsidR="009D51A2" w:rsidRPr="00CF3325">
        <w:rPr>
          <w:rFonts w:ascii="Arial" w:hAnsi="Arial" w:cs="Arial"/>
        </w:rPr>
        <w:t>and</w:t>
      </w:r>
      <w:r w:rsidRPr="00CF3325">
        <w:rPr>
          <w:rFonts w:ascii="Arial" w:hAnsi="Arial" w:cs="Arial"/>
        </w:rPr>
        <w:t xml:space="preserve"> </w:t>
      </w:r>
      <w:r w:rsidR="009D51A2" w:rsidRPr="00CF3325">
        <w:rPr>
          <w:rFonts w:ascii="Arial" w:hAnsi="Arial" w:cs="Arial"/>
        </w:rPr>
        <w:t>c</w:t>
      </w:r>
      <w:r w:rsidRPr="00CF3325">
        <w:rPr>
          <w:rFonts w:ascii="Arial" w:hAnsi="Arial" w:cs="Arial"/>
        </w:rPr>
        <w:t xml:space="preserve">orporate </w:t>
      </w:r>
      <w:r w:rsidR="009D51A2" w:rsidRPr="00CF3325">
        <w:rPr>
          <w:rFonts w:ascii="Arial" w:hAnsi="Arial" w:cs="Arial"/>
        </w:rPr>
        <w:t>a</w:t>
      </w:r>
      <w:r w:rsidRPr="00CF3325">
        <w:rPr>
          <w:rFonts w:ascii="Arial" w:hAnsi="Arial" w:cs="Arial"/>
        </w:rPr>
        <w:t>ffairs</w:t>
      </w:r>
      <w:r w:rsidR="009D51A2" w:rsidRPr="00CF3325">
        <w:rPr>
          <w:rFonts w:ascii="Arial" w:hAnsi="Arial" w:cs="Arial"/>
        </w:rPr>
        <w:t>.</w:t>
      </w:r>
    </w:p>
    <w:p w14:paraId="28C0C7C7" w14:textId="3ABA0D60" w:rsidR="00656374" w:rsidRPr="00CF3325" w:rsidRDefault="00933442" w:rsidP="00DC5FF5">
      <w:pPr>
        <w:pStyle w:val="Default"/>
        <w:numPr>
          <w:ilvl w:val="0"/>
          <w:numId w:val="40"/>
        </w:numPr>
        <w:ind w:firstLine="208"/>
        <w:jc w:val="both"/>
        <w:rPr>
          <w:rFonts w:ascii="Arial" w:hAnsi="Arial" w:cs="Arial"/>
        </w:rPr>
      </w:pPr>
      <w:r w:rsidRPr="00CF3325">
        <w:rPr>
          <w:rFonts w:ascii="Arial" w:hAnsi="Arial" w:cs="Arial"/>
        </w:rPr>
        <w:t>Head of Estates</w:t>
      </w:r>
      <w:r w:rsidR="009D51A2" w:rsidRPr="00CF3325">
        <w:rPr>
          <w:rFonts w:ascii="Arial" w:hAnsi="Arial" w:cs="Arial"/>
        </w:rPr>
        <w:t>.</w:t>
      </w:r>
    </w:p>
    <w:p w14:paraId="06BCD7AA" w14:textId="72FAF35D" w:rsidR="00656374" w:rsidRPr="00CF3325" w:rsidRDefault="00656374" w:rsidP="00DC5FF5">
      <w:pPr>
        <w:pStyle w:val="Default"/>
        <w:numPr>
          <w:ilvl w:val="0"/>
          <w:numId w:val="40"/>
        </w:numPr>
        <w:ind w:firstLine="208"/>
        <w:jc w:val="both"/>
        <w:rPr>
          <w:rFonts w:ascii="Arial" w:hAnsi="Arial" w:cs="Arial"/>
        </w:rPr>
      </w:pPr>
      <w:r w:rsidRPr="00CF3325">
        <w:rPr>
          <w:rFonts w:ascii="Arial" w:hAnsi="Arial" w:cs="Arial"/>
        </w:rPr>
        <w:t xml:space="preserve">Health </w:t>
      </w:r>
      <w:r w:rsidR="009D51A2" w:rsidRPr="00CF3325">
        <w:rPr>
          <w:rFonts w:ascii="Arial" w:hAnsi="Arial" w:cs="Arial"/>
        </w:rPr>
        <w:t>and</w:t>
      </w:r>
      <w:r w:rsidRPr="00CF3325">
        <w:rPr>
          <w:rFonts w:ascii="Arial" w:hAnsi="Arial" w:cs="Arial"/>
        </w:rPr>
        <w:t xml:space="preserve"> </w:t>
      </w:r>
      <w:r w:rsidR="009D51A2" w:rsidRPr="00CF3325">
        <w:rPr>
          <w:rFonts w:ascii="Arial" w:hAnsi="Arial" w:cs="Arial"/>
        </w:rPr>
        <w:t>s</w:t>
      </w:r>
      <w:r w:rsidRPr="00CF3325">
        <w:rPr>
          <w:rFonts w:ascii="Arial" w:hAnsi="Arial" w:cs="Arial"/>
        </w:rPr>
        <w:t xml:space="preserve">afety </w:t>
      </w:r>
      <w:r w:rsidR="009D51A2" w:rsidRPr="00CF3325">
        <w:rPr>
          <w:rFonts w:ascii="Arial" w:hAnsi="Arial" w:cs="Arial"/>
        </w:rPr>
        <w:t>o</w:t>
      </w:r>
      <w:r w:rsidRPr="00CF3325">
        <w:rPr>
          <w:rFonts w:ascii="Arial" w:hAnsi="Arial" w:cs="Arial"/>
        </w:rPr>
        <w:t>fficer</w:t>
      </w:r>
      <w:r w:rsidR="009D51A2" w:rsidRPr="00CF3325">
        <w:rPr>
          <w:rFonts w:ascii="Arial" w:hAnsi="Arial" w:cs="Arial"/>
        </w:rPr>
        <w:t>.</w:t>
      </w:r>
    </w:p>
    <w:p w14:paraId="20571AE4" w14:textId="6E0BEBE4" w:rsidR="00E05DF9" w:rsidRPr="00CF3325" w:rsidRDefault="00E05DF9" w:rsidP="00DC5FF5">
      <w:pPr>
        <w:pStyle w:val="Default"/>
        <w:numPr>
          <w:ilvl w:val="0"/>
          <w:numId w:val="40"/>
        </w:numPr>
        <w:ind w:firstLine="208"/>
        <w:jc w:val="both"/>
        <w:rPr>
          <w:rFonts w:ascii="Arial" w:hAnsi="Arial" w:cs="Arial"/>
        </w:rPr>
      </w:pPr>
      <w:r w:rsidRPr="00CF3325">
        <w:rPr>
          <w:rFonts w:ascii="Arial" w:hAnsi="Arial" w:cs="Arial"/>
        </w:rPr>
        <w:t>Assistant Principal – student services, curriculum services and quality.</w:t>
      </w:r>
    </w:p>
    <w:p w14:paraId="15AA5B58" w14:textId="16F1B2C8" w:rsidR="00656374" w:rsidRPr="00CF3325" w:rsidRDefault="00656374" w:rsidP="00DC5FF5">
      <w:pPr>
        <w:pStyle w:val="Default"/>
        <w:numPr>
          <w:ilvl w:val="0"/>
          <w:numId w:val="40"/>
        </w:numPr>
        <w:ind w:firstLine="208"/>
        <w:jc w:val="both"/>
        <w:rPr>
          <w:rFonts w:ascii="Arial" w:hAnsi="Arial" w:cs="Arial"/>
        </w:rPr>
      </w:pPr>
      <w:r w:rsidRPr="00CF3325">
        <w:rPr>
          <w:rFonts w:ascii="Arial" w:hAnsi="Arial" w:cs="Arial"/>
        </w:rPr>
        <w:t xml:space="preserve">Health and </w:t>
      </w:r>
      <w:r w:rsidR="009D51A2" w:rsidRPr="00CF3325">
        <w:rPr>
          <w:rFonts w:ascii="Arial" w:hAnsi="Arial" w:cs="Arial"/>
        </w:rPr>
        <w:t>s</w:t>
      </w:r>
      <w:r w:rsidRPr="00CF3325">
        <w:rPr>
          <w:rFonts w:ascii="Arial" w:hAnsi="Arial" w:cs="Arial"/>
        </w:rPr>
        <w:t xml:space="preserve">afety </w:t>
      </w:r>
      <w:r w:rsidR="009D51A2" w:rsidRPr="00CF3325">
        <w:rPr>
          <w:rFonts w:ascii="Arial" w:hAnsi="Arial" w:cs="Arial"/>
        </w:rPr>
        <w:t>c</w:t>
      </w:r>
      <w:r w:rsidRPr="00CF3325">
        <w:rPr>
          <w:rFonts w:ascii="Arial" w:hAnsi="Arial" w:cs="Arial"/>
        </w:rPr>
        <w:t>onsultant (as and when required – i.e. presenting a report)</w:t>
      </w:r>
      <w:r w:rsidR="009D51A2" w:rsidRPr="00CF3325">
        <w:rPr>
          <w:rFonts w:ascii="Arial" w:hAnsi="Arial" w:cs="Arial"/>
        </w:rPr>
        <w:t>.</w:t>
      </w:r>
      <w:r w:rsidRPr="00CF3325">
        <w:rPr>
          <w:rFonts w:ascii="Arial" w:hAnsi="Arial" w:cs="Arial"/>
        </w:rPr>
        <w:t xml:space="preserve"> </w:t>
      </w:r>
    </w:p>
    <w:p w14:paraId="437EF67E" w14:textId="51646C4F" w:rsidR="00656374" w:rsidRPr="00CF3325" w:rsidRDefault="00656374" w:rsidP="00DC5FF5">
      <w:pPr>
        <w:pStyle w:val="Default"/>
        <w:numPr>
          <w:ilvl w:val="0"/>
          <w:numId w:val="40"/>
        </w:numPr>
        <w:ind w:firstLine="208"/>
        <w:jc w:val="both"/>
        <w:rPr>
          <w:rFonts w:ascii="Arial" w:hAnsi="Arial" w:cs="Arial"/>
        </w:rPr>
      </w:pPr>
      <w:r w:rsidRPr="00CF3325">
        <w:rPr>
          <w:rFonts w:ascii="Arial" w:hAnsi="Arial" w:cs="Arial"/>
        </w:rPr>
        <w:t xml:space="preserve">Health and </w:t>
      </w:r>
      <w:r w:rsidR="009D51A2" w:rsidRPr="00CF3325">
        <w:rPr>
          <w:rFonts w:ascii="Arial" w:hAnsi="Arial" w:cs="Arial"/>
        </w:rPr>
        <w:t>s</w:t>
      </w:r>
      <w:r w:rsidRPr="00CF3325">
        <w:rPr>
          <w:rFonts w:ascii="Arial" w:hAnsi="Arial" w:cs="Arial"/>
        </w:rPr>
        <w:t xml:space="preserve">afety </w:t>
      </w:r>
      <w:r w:rsidR="009D51A2" w:rsidRPr="00CF3325">
        <w:rPr>
          <w:rFonts w:ascii="Arial" w:hAnsi="Arial" w:cs="Arial"/>
        </w:rPr>
        <w:t>r</w:t>
      </w:r>
      <w:r w:rsidRPr="00CF3325">
        <w:rPr>
          <w:rFonts w:ascii="Arial" w:hAnsi="Arial" w:cs="Arial"/>
        </w:rPr>
        <w:t>epresentative (</w:t>
      </w:r>
      <w:r w:rsidR="009D51A2" w:rsidRPr="00CF3325">
        <w:rPr>
          <w:rFonts w:ascii="Arial" w:hAnsi="Arial" w:cs="Arial"/>
        </w:rPr>
        <w:t>u</w:t>
      </w:r>
      <w:r w:rsidRPr="00CF3325">
        <w:rPr>
          <w:rFonts w:ascii="Arial" w:hAnsi="Arial" w:cs="Arial"/>
        </w:rPr>
        <w:t>nion)</w:t>
      </w:r>
      <w:r w:rsidR="009D51A2" w:rsidRPr="00CF3325">
        <w:rPr>
          <w:rFonts w:ascii="Arial" w:hAnsi="Arial" w:cs="Arial"/>
        </w:rPr>
        <w:t>.</w:t>
      </w:r>
    </w:p>
    <w:p w14:paraId="78C30A19" w14:textId="7EBAD3B6" w:rsidR="00656374" w:rsidRPr="00CF3325" w:rsidRDefault="00656374" w:rsidP="00DC5FF5">
      <w:pPr>
        <w:pStyle w:val="Default"/>
        <w:numPr>
          <w:ilvl w:val="0"/>
          <w:numId w:val="40"/>
        </w:numPr>
        <w:ind w:firstLine="208"/>
        <w:jc w:val="both"/>
        <w:rPr>
          <w:rFonts w:ascii="Arial" w:hAnsi="Arial" w:cs="Arial"/>
        </w:rPr>
      </w:pPr>
      <w:r w:rsidRPr="00CF3325">
        <w:rPr>
          <w:rFonts w:ascii="Arial" w:hAnsi="Arial" w:cs="Arial"/>
        </w:rPr>
        <w:t xml:space="preserve">Health and </w:t>
      </w:r>
      <w:r w:rsidR="009D51A2" w:rsidRPr="00CF3325">
        <w:rPr>
          <w:rFonts w:ascii="Arial" w:hAnsi="Arial" w:cs="Arial"/>
        </w:rPr>
        <w:t>s</w:t>
      </w:r>
      <w:r w:rsidRPr="00CF3325">
        <w:rPr>
          <w:rFonts w:ascii="Arial" w:hAnsi="Arial" w:cs="Arial"/>
        </w:rPr>
        <w:t xml:space="preserve">afety </w:t>
      </w:r>
      <w:r w:rsidR="009D51A2" w:rsidRPr="00CF3325">
        <w:rPr>
          <w:rFonts w:ascii="Arial" w:hAnsi="Arial" w:cs="Arial"/>
        </w:rPr>
        <w:t>r</w:t>
      </w:r>
      <w:r w:rsidRPr="00CF3325">
        <w:rPr>
          <w:rFonts w:ascii="Arial" w:hAnsi="Arial" w:cs="Arial"/>
        </w:rPr>
        <w:t>epresentative – elected (</w:t>
      </w:r>
      <w:r w:rsidR="009D51A2" w:rsidRPr="00CF3325">
        <w:rPr>
          <w:rFonts w:ascii="Arial" w:hAnsi="Arial" w:cs="Arial"/>
        </w:rPr>
        <w:t>n</w:t>
      </w:r>
      <w:r w:rsidRPr="00CF3325">
        <w:rPr>
          <w:rFonts w:ascii="Arial" w:hAnsi="Arial" w:cs="Arial"/>
        </w:rPr>
        <w:t>on-union)</w:t>
      </w:r>
      <w:r w:rsidR="009D51A2" w:rsidRPr="00CF3325">
        <w:rPr>
          <w:rFonts w:ascii="Arial" w:hAnsi="Arial" w:cs="Arial"/>
        </w:rPr>
        <w:t>.</w:t>
      </w:r>
    </w:p>
    <w:p w14:paraId="6058F376" w14:textId="3D5CF0F9" w:rsidR="00933442" w:rsidRPr="00CF3325" w:rsidRDefault="00933442" w:rsidP="00DC5FF5">
      <w:pPr>
        <w:pStyle w:val="Default"/>
        <w:numPr>
          <w:ilvl w:val="0"/>
          <w:numId w:val="40"/>
        </w:numPr>
        <w:ind w:firstLine="208"/>
        <w:jc w:val="both"/>
        <w:rPr>
          <w:rFonts w:ascii="Arial" w:hAnsi="Arial" w:cs="Arial"/>
        </w:rPr>
      </w:pPr>
      <w:r w:rsidRPr="00CF3325">
        <w:rPr>
          <w:rFonts w:ascii="Arial" w:hAnsi="Arial" w:cs="Arial"/>
        </w:rPr>
        <w:t xml:space="preserve">Assistant Principals / Curriculum Managers </w:t>
      </w:r>
      <w:r w:rsidR="00E05DF9" w:rsidRPr="00CF3325">
        <w:rPr>
          <w:rFonts w:ascii="Arial" w:hAnsi="Arial" w:cs="Arial"/>
        </w:rPr>
        <w:t>(select number).</w:t>
      </w:r>
    </w:p>
    <w:p w14:paraId="6D67687A" w14:textId="3FFBB735" w:rsidR="00656374" w:rsidRPr="00CF3325" w:rsidRDefault="00656374" w:rsidP="00DC5FF5">
      <w:pPr>
        <w:pStyle w:val="Default"/>
        <w:numPr>
          <w:ilvl w:val="0"/>
          <w:numId w:val="40"/>
        </w:numPr>
        <w:ind w:firstLine="208"/>
        <w:jc w:val="both"/>
        <w:rPr>
          <w:rFonts w:ascii="Arial" w:hAnsi="Arial" w:cs="Arial"/>
        </w:rPr>
      </w:pPr>
      <w:r w:rsidRPr="00CF3325">
        <w:rPr>
          <w:rFonts w:ascii="Arial" w:hAnsi="Arial" w:cs="Arial"/>
        </w:rPr>
        <w:t xml:space="preserve">Staff </w:t>
      </w:r>
      <w:r w:rsidR="009D51A2" w:rsidRPr="00CF3325">
        <w:rPr>
          <w:rFonts w:ascii="Arial" w:hAnsi="Arial" w:cs="Arial"/>
        </w:rPr>
        <w:t>r</w:t>
      </w:r>
      <w:r w:rsidRPr="00CF3325">
        <w:rPr>
          <w:rFonts w:ascii="Arial" w:hAnsi="Arial" w:cs="Arial"/>
        </w:rPr>
        <w:t>epresentatives (maximum of 2)</w:t>
      </w:r>
      <w:r w:rsidR="009D51A2" w:rsidRPr="00CF3325">
        <w:rPr>
          <w:rFonts w:ascii="Arial" w:hAnsi="Arial" w:cs="Arial"/>
        </w:rPr>
        <w:t>.</w:t>
      </w:r>
    </w:p>
    <w:p w14:paraId="331FF2DA" w14:textId="36B03649" w:rsidR="00656374" w:rsidRPr="006354CC" w:rsidRDefault="00656374" w:rsidP="00DC5FF5">
      <w:pPr>
        <w:pStyle w:val="Default"/>
        <w:numPr>
          <w:ilvl w:val="0"/>
          <w:numId w:val="40"/>
        </w:numPr>
        <w:ind w:firstLine="208"/>
        <w:jc w:val="both"/>
        <w:rPr>
          <w:rFonts w:ascii="Arial" w:hAnsi="Arial" w:cs="Arial"/>
        </w:rPr>
      </w:pPr>
      <w:r w:rsidRPr="006354CC">
        <w:rPr>
          <w:rFonts w:ascii="Arial" w:hAnsi="Arial" w:cs="Arial"/>
        </w:rPr>
        <w:t>Secretary</w:t>
      </w:r>
      <w:r w:rsidR="009D51A2">
        <w:rPr>
          <w:rFonts w:ascii="Arial" w:hAnsi="Arial" w:cs="Arial"/>
        </w:rPr>
        <w:t>.</w:t>
      </w:r>
      <w:r w:rsidRPr="006354CC">
        <w:rPr>
          <w:rFonts w:ascii="Arial" w:hAnsi="Arial" w:cs="Arial"/>
        </w:rPr>
        <w:t xml:space="preserve"> </w:t>
      </w:r>
    </w:p>
    <w:p w14:paraId="6BB469A3" w14:textId="04587E96" w:rsidR="00656374" w:rsidRPr="00F732B2" w:rsidRDefault="00656374" w:rsidP="00DC5FF5">
      <w:pPr>
        <w:pStyle w:val="Pa5"/>
        <w:numPr>
          <w:ilvl w:val="0"/>
          <w:numId w:val="38"/>
        </w:numPr>
        <w:ind w:left="993" w:hanging="567"/>
        <w:jc w:val="both"/>
        <w:rPr>
          <w:rFonts w:ascii="Arial" w:hAnsi="Arial" w:cs="Arial"/>
          <w:color w:val="BD550D"/>
        </w:rPr>
      </w:pPr>
      <w:r>
        <w:rPr>
          <w:rFonts w:ascii="Arial" w:hAnsi="Arial" w:cs="Arial"/>
          <w:color w:val="000000"/>
        </w:rPr>
        <w:t xml:space="preserve">New or amended legislation is conveyed to the </w:t>
      </w:r>
      <w:r w:rsidR="00E05DF9">
        <w:rPr>
          <w:rFonts w:ascii="Arial" w:hAnsi="Arial" w:cs="Arial"/>
          <w:color w:val="000000"/>
        </w:rPr>
        <w:t>committee and</w:t>
      </w:r>
      <w:r>
        <w:rPr>
          <w:rFonts w:ascii="Arial" w:hAnsi="Arial" w:cs="Arial"/>
          <w:color w:val="000000"/>
        </w:rPr>
        <w:t xml:space="preserve"> recorded via minutes taken.</w:t>
      </w:r>
    </w:p>
    <w:p w14:paraId="03458742" w14:textId="4D083490" w:rsidR="00656374" w:rsidRPr="008B14AC" w:rsidRDefault="00656374" w:rsidP="00DC5FF5">
      <w:pPr>
        <w:pStyle w:val="Pa5"/>
        <w:numPr>
          <w:ilvl w:val="0"/>
          <w:numId w:val="38"/>
        </w:numPr>
        <w:ind w:left="993" w:hanging="567"/>
        <w:jc w:val="both"/>
        <w:rPr>
          <w:rFonts w:ascii="Arial" w:hAnsi="Arial" w:cs="Arial"/>
        </w:rPr>
      </w:pPr>
      <w:r>
        <w:rPr>
          <w:rFonts w:ascii="Arial" w:hAnsi="Arial" w:cs="Arial"/>
          <w:color w:val="000000"/>
        </w:rPr>
        <w:t>M</w:t>
      </w:r>
      <w:r w:rsidRPr="008B14AC">
        <w:rPr>
          <w:rFonts w:ascii="Arial" w:hAnsi="Arial" w:cs="Arial"/>
        </w:rPr>
        <w:t>inutes are taken at the meeting and emailed to the committee</w:t>
      </w:r>
      <w:r w:rsidR="00ED0FE4">
        <w:rPr>
          <w:rFonts w:ascii="Arial" w:hAnsi="Arial" w:cs="Arial"/>
        </w:rPr>
        <w:t>,</w:t>
      </w:r>
      <w:r w:rsidRPr="008B14AC">
        <w:rPr>
          <w:rFonts w:ascii="Arial" w:hAnsi="Arial" w:cs="Arial"/>
        </w:rPr>
        <w:t xml:space="preserve"> for validation of accuracy</w:t>
      </w:r>
      <w:r w:rsidR="00E05DF9">
        <w:rPr>
          <w:rFonts w:ascii="Arial" w:hAnsi="Arial" w:cs="Arial"/>
        </w:rPr>
        <w:t>,</w:t>
      </w:r>
      <w:r w:rsidRPr="008B14AC">
        <w:rPr>
          <w:rFonts w:ascii="Arial" w:hAnsi="Arial" w:cs="Arial"/>
        </w:rPr>
        <w:t xml:space="preserve"> before being presented at the next policy and strategy meeting.</w:t>
      </w:r>
    </w:p>
    <w:p w14:paraId="0BE1A84B" w14:textId="6CE2CC25" w:rsidR="00874103" w:rsidRDefault="00874103" w:rsidP="00DC5FF5">
      <w:pPr>
        <w:pStyle w:val="NormalWeb"/>
        <w:spacing w:before="0" w:beforeAutospacing="0" w:after="0" w:afterAutospacing="0"/>
        <w:jc w:val="both"/>
        <w:textAlignment w:val="baseline"/>
        <w:rPr>
          <w:rFonts w:ascii="Arial" w:hAnsi="Arial" w:cs="Arial"/>
          <w:color w:val="000000"/>
          <w:sz w:val="22"/>
          <w:szCs w:val="22"/>
        </w:rPr>
      </w:pPr>
    </w:p>
    <w:p w14:paraId="53BE9A4E" w14:textId="77777777" w:rsidR="00055FFB" w:rsidRDefault="00055FFB" w:rsidP="00DC5FF5">
      <w:pPr>
        <w:pStyle w:val="NormalWeb"/>
        <w:spacing w:before="0" w:beforeAutospacing="0" w:after="0" w:afterAutospacing="0"/>
        <w:jc w:val="both"/>
        <w:textAlignment w:val="baseline"/>
        <w:rPr>
          <w:rFonts w:ascii="Arial" w:hAnsi="Arial" w:cs="Arial"/>
          <w:color w:val="000000"/>
          <w:sz w:val="22"/>
          <w:szCs w:val="22"/>
        </w:rPr>
      </w:pPr>
    </w:p>
    <w:p w14:paraId="26793A1B" w14:textId="0DDA6D6C" w:rsidR="00656374" w:rsidRPr="003D3ACB" w:rsidRDefault="00656374" w:rsidP="00DC5FF5">
      <w:pPr>
        <w:pStyle w:val="Default"/>
        <w:ind w:left="-567" w:firstLine="567"/>
        <w:jc w:val="both"/>
        <w:rPr>
          <w:rFonts w:ascii="Arial" w:hAnsi="Arial" w:cs="Arial"/>
          <w:b/>
        </w:rPr>
      </w:pPr>
      <w:bookmarkStart w:id="7" w:name="_Toc35516843"/>
      <w:r>
        <w:rPr>
          <w:rFonts w:ascii="Arial" w:hAnsi="Arial" w:cs="Arial"/>
          <w:b/>
        </w:rPr>
        <w:t>POLICY AND STRATEGY</w:t>
      </w:r>
    </w:p>
    <w:p w14:paraId="13B6F361" w14:textId="5BA2885A" w:rsidR="00656374" w:rsidRDefault="00656374" w:rsidP="00DC5FF5">
      <w:pPr>
        <w:pStyle w:val="Pa5"/>
        <w:numPr>
          <w:ilvl w:val="0"/>
          <w:numId w:val="41"/>
        </w:numPr>
        <w:ind w:left="993" w:hanging="567"/>
        <w:jc w:val="both"/>
        <w:rPr>
          <w:rFonts w:ascii="Arial" w:hAnsi="Arial" w:cs="Arial"/>
          <w:color w:val="000000"/>
        </w:rPr>
      </w:pPr>
      <w:r>
        <w:rPr>
          <w:rFonts w:ascii="Arial" w:hAnsi="Arial" w:cs="Arial"/>
          <w:color w:val="000000"/>
        </w:rPr>
        <w:t>These meetings take place once a month and are attended by the principal, assistant principals and directors.</w:t>
      </w:r>
    </w:p>
    <w:p w14:paraId="6CA39458" w14:textId="7C8512B2" w:rsidR="00656374" w:rsidRDefault="00656374" w:rsidP="00DC5FF5">
      <w:pPr>
        <w:pStyle w:val="Pa5"/>
        <w:numPr>
          <w:ilvl w:val="0"/>
          <w:numId w:val="41"/>
        </w:numPr>
        <w:ind w:left="993" w:hanging="567"/>
        <w:jc w:val="both"/>
        <w:rPr>
          <w:rFonts w:ascii="Arial" w:hAnsi="Arial" w:cs="Arial"/>
          <w:color w:val="000000"/>
        </w:rPr>
      </w:pPr>
      <w:r>
        <w:rPr>
          <w:rFonts w:ascii="Arial" w:hAnsi="Arial" w:cs="Arial"/>
          <w:color w:val="000000"/>
        </w:rPr>
        <w:t>The introduction of any measures, planning, new technology that may affect the health and safety of employees will be discussed.</w:t>
      </w:r>
    </w:p>
    <w:p w14:paraId="20F86BB9" w14:textId="75494C94" w:rsidR="00330844" w:rsidRDefault="00656374" w:rsidP="00DC5FF5">
      <w:pPr>
        <w:pStyle w:val="Pa5"/>
        <w:numPr>
          <w:ilvl w:val="0"/>
          <w:numId w:val="41"/>
        </w:numPr>
        <w:ind w:left="284" w:firstLine="142"/>
        <w:jc w:val="both"/>
        <w:rPr>
          <w:rFonts w:ascii="Arial" w:hAnsi="Arial" w:cs="Arial"/>
          <w:color w:val="000000"/>
        </w:rPr>
      </w:pPr>
      <w:r>
        <w:rPr>
          <w:rFonts w:ascii="Arial" w:hAnsi="Arial" w:cs="Arial"/>
          <w:color w:val="000000"/>
        </w:rPr>
        <w:t xml:space="preserve">    Information gained at the </w:t>
      </w:r>
      <w:r w:rsidR="009D51A2">
        <w:rPr>
          <w:rFonts w:ascii="Arial" w:hAnsi="Arial" w:cs="Arial"/>
          <w:color w:val="000000"/>
        </w:rPr>
        <w:t>s</w:t>
      </w:r>
      <w:r>
        <w:rPr>
          <w:rFonts w:ascii="Arial" w:hAnsi="Arial" w:cs="Arial"/>
          <w:color w:val="000000"/>
        </w:rPr>
        <w:t xml:space="preserve">afety </w:t>
      </w:r>
      <w:r w:rsidR="009D51A2">
        <w:rPr>
          <w:rFonts w:ascii="Arial" w:hAnsi="Arial" w:cs="Arial"/>
          <w:color w:val="000000"/>
        </w:rPr>
        <w:t>c</w:t>
      </w:r>
      <w:r>
        <w:rPr>
          <w:rFonts w:ascii="Arial" w:hAnsi="Arial" w:cs="Arial"/>
          <w:color w:val="000000"/>
        </w:rPr>
        <w:t>ommittee meeting can be shared at this meeting.</w:t>
      </w:r>
    </w:p>
    <w:p w14:paraId="180BC8B2" w14:textId="52328DB5" w:rsidR="00330844" w:rsidRDefault="00330844" w:rsidP="00330844">
      <w:pPr>
        <w:pStyle w:val="Default"/>
        <w:rPr>
          <w:lang w:eastAsia="en-GB"/>
        </w:rPr>
      </w:pPr>
    </w:p>
    <w:p w14:paraId="78733DC1" w14:textId="77777777" w:rsidR="00055FFB" w:rsidRPr="00330844" w:rsidRDefault="00055FFB" w:rsidP="00330844">
      <w:pPr>
        <w:pStyle w:val="Default"/>
        <w:rPr>
          <w:lang w:eastAsia="en-GB"/>
        </w:rPr>
      </w:pPr>
    </w:p>
    <w:p w14:paraId="61BD5C19" w14:textId="29CBB6B4" w:rsidR="000730DB" w:rsidRPr="00330844" w:rsidRDefault="00656374" w:rsidP="00770308">
      <w:pPr>
        <w:pStyle w:val="Pa5"/>
        <w:jc w:val="both"/>
        <w:rPr>
          <w:rFonts w:ascii="Arial" w:hAnsi="Arial" w:cs="Arial"/>
          <w:b/>
        </w:rPr>
      </w:pPr>
      <w:r>
        <w:rPr>
          <w:rFonts w:ascii="Arial" w:hAnsi="Arial" w:cs="Arial"/>
          <w:color w:val="000000"/>
        </w:rPr>
        <w:t xml:space="preserve"> </w:t>
      </w:r>
      <w:r w:rsidR="000730DB" w:rsidRPr="00330844">
        <w:rPr>
          <w:rFonts w:ascii="Arial" w:hAnsi="Arial" w:cs="Arial"/>
          <w:b/>
        </w:rPr>
        <w:t>EMT</w:t>
      </w:r>
    </w:p>
    <w:p w14:paraId="38832777" w14:textId="4BF9CBFB" w:rsidR="000730DB" w:rsidRPr="00CF3325" w:rsidRDefault="000730DB" w:rsidP="00DC5FF5">
      <w:pPr>
        <w:pStyle w:val="Pa5"/>
        <w:numPr>
          <w:ilvl w:val="0"/>
          <w:numId w:val="41"/>
        </w:numPr>
        <w:ind w:left="284" w:firstLine="142"/>
        <w:jc w:val="both"/>
        <w:rPr>
          <w:rFonts w:ascii="Arial" w:hAnsi="Arial" w:cs="Arial"/>
          <w:color w:val="000000"/>
        </w:rPr>
      </w:pPr>
      <w:r>
        <w:rPr>
          <w:rFonts w:ascii="Arial" w:hAnsi="Arial" w:cs="Arial"/>
          <w:color w:val="000000"/>
        </w:rPr>
        <w:t xml:space="preserve">    </w:t>
      </w:r>
      <w:r w:rsidRPr="00651CCD">
        <w:rPr>
          <w:rFonts w:ascii="Arial" w:hAnsi="Arial" w:cs="Arial"/>
          <w:color w:val="000000"/>
        </w:rPr>
        <w:t xml:space="preserve">The executive management team meets </w:t>
      </w:r>
      <w:r w:rsidRPr="00CF3325">
        <w:rPr>
          <w:rFonts w:ascii="Arial" w:hAnsi="Arial" w:cs="Arial"/>
          <w:color w:val="000000"/>
        </w:rPr>
        <w:t xml:space="preserve">every </w:t>
      </w:r>
      <w:r w:rsidR="0027379C" w:rsidRPr="00CF3325">
        <w:rPr>
          <w:rFonts w:ascii="Arial" w:hAnsi="Arial" w:cs="Arial"/>
          <w:color w:val="000000"/>
        </w:rPr>
        <w:t>week</w:t>
      </w:r>
      <w:r w:rsidRPr="00CF3325">
        <w:rPr>
          <w:rFonts w:ascii="Arial" w:hAnsi="Arial" w:cs="Arial"/>
          <w:color w:val="000000"/>
        </w:rPr>
        <w:t xml:space="preserve">.  </w:t>
      </w:r>
    </w:p>
    <w:p w14:paraId="2092F032" w14:textId="40156DC7" w:rsidR="00330844" w:rsidRDefault="000730DB" w:rsidP="00DC5FF5">
      <w:pPr>
        <w:numPr>
          <w:ilvl w:val="0"/>
          <w:numId w:val="41"/>
        </w:numPr>
        <w:spacing w:after="0" w:line="240" w:lineRule="auto"/>
        <w:ind w:left="284" w:firstLine="142"/>
        <w:jc w:val="both"/>
        <w:rPr>
          <w:rFonts w:ascii="Arial" w:hAnsi="Arial" w:cs="Arial"/>
          <w:color w:val="000000"/>
          <w:sz w:val="24"/>
          <w:szCs w:val="24"/>
        </w:rPr>
      </w:pPr>
      <w:r>
        <w:rPr>
          <w:rFonts w:ascii="Arial" w:hAnsi="Arial" w:cs="Arial"/>
          <w:color w:val="000000"/>
        </w:rPr>
        <w:t xml:space="preserve">    </w:t>
      </w:r>
      <w:r w:rsidRPr="009D51A2">
        <w:rPr>
          <w:rFonts w:ascii="Arial" w:hAnsi="Arial" w:cs="Arial"/>
          <w:color w:val="000000"/>
          <w:sz w:val="24"/>
          <w:szCs w:val="24"/>
        </w:rPr>
        <w:t xml:space="preserve">Information gained at the </w:t>
      </w:r>
      <w:r w:rsidR="009D51A2">
        <w:rPr>
          <w:rFonts w:ascii="Arial" w:hAnsi="Arial" w:cs="Arial"/>
          <w:color w:val="000000"/>
          <w:sz w:val="24"/>
          <w:szCs w:val="24"/>
        </w:rPr>
        <w:t>p</w:t>
      </w:r>
      <w:r w:rsidRPr="009D51A2">
        <w:rPr>
          <w:rFonts w:ascii="Arial" w:hAnsi="Arial" w:cs="Arial"/>
          <w:color w:val="000000"/>
          <w:sz w:val="24"/>
          <w:szCs w:val="24"/>
        </w:rPr>
        <w:t xml:space="preserve">olicy and </w:t>
      </w:r>
      <w:r w:rsidR="009D51A2">
        <w:rPr>
          <w:rFonts w:ascii="Arial" w:hAnsi="Arial" w:cs="Arial"/>
          <w:color w:val="000000"/>
          <w:sz w:val="24"/>
          <w:szCs w:val="24"/>
        </w:rPr>
        <w:t>s</w:t>
      </w:r>
      <w:r w:rsidRPr="009D51A2">
        <w:rPr>
          <w:rFonts w:ascii="Arial" w:hAnsi="Arial" w:cs="Arial"/>
          <w:color w:val="000000"/>
          <w:sz w:val="24"/>
          <w:szCs w:val="24"/>
        </w:rPr>
        <w:t>trategy meeting can be shared at this meeting.</w:t>
      </w:r>
    </w:p>
    <w:p w14:paraId="0B5704A8" w14:textId="6EA986B9" w:rsidR="00330844" w:rsidRDefault="00330844" w:rsidP="00330844">
      <w:pPr>
        <w:spacing w:after="0" w:line="240" w:lineRule="auto"/>
        <w:jc w:val="both"/>
        <w:rPr>
          <w:rFonts w:ascii="Arial" w:hAnsi="Arial" w:cs="Arial"/>
          <w:color w:val="000000"/>
          <w:sz w:val="24"/>
          <w:szCs w:val="24"/>
        </w:rPr>
      </w:pPr>
    </w:p>
    <w:p w14:paraId="78A26888" w14:textId="77777777" w:rsidR="00055FFB" w:rsidRDefault="00055FFB" w:rsidP="00330844">
      <w:pPr>
        <w:spacing w:after="0" w:line="240" w:lineRule="auto"/>
        <w:jc w:val="both"/>
        <w:rPr>
          <w:rFonts w:ascii="Arial" w:hAnsi="Arial" w:cs="Arial"/>
          <w:color w:val="000000"/>
          <w:sz w:val="24"/>
          <w:szCs w:val="24"/>
        </w:rPr>
      </w:pPr>
    </w:p>
    <w:p w14:paraId="5B8521AF" w14:textId="5DB449B4" w:rsidR="000730DB" w:rsidRPr="00330844" w:rsidRDefault="000730DB" w:rsidP="00770308">
      <w:pPr>
        <w:spacing w:after="0" w:line="240" w:lineRule="auto"/>
        <w:jc w:val="both"/>
        <w:rPr>
          <w:rFonts w:ascii="Arial" w:hAnsi="Arial" w:cs="Arial"/>
          <w:b/>
          <w:color w:val="000000"/>
          <w:sz w:val="24"/>
          <w:szCs w:val="24"/>
        </w:rPr>
      </w:pPr>
      <w:r w:rsidRPr="009D51A2">
        <w:rPr>
          <w:rFonts w:ascii="Arial" w:hAnsi="Arial" w:cs="Arial"/>
          <w:color w:val="000000"/>
          <w:sz w:val="24"/>
          <w:szCs w:val="24"/>
        </w:rPr>
        <w:t xml:space="preserve"> </w:t>
      </w:r>
      <w:r w:rsidRPr="00330844">
        <w:rPr>
          <w:rFonts w:ascii="Arial" w:hAnsi="Arial" w:cs="Arial"/>
          <w:b/>
          <w:color w:val="000000"/>
          <w:sz w:val="24"/>
          <w:szCs w:val="24"/>
        </w:rPr>
        <w:t>CMT</w:t>
      </w:r>
    </w:p>
    <w:p w14:paraId="1D6A1C7B" w14:textId="11172D38" w:rsidR="000730DB" w:rsidRPr="009D51A2" w:rsidRDefault="000730DB" w:rsidP="00DC5FF5">
      <w:pPr>
        <w:numPr>
          <w:ilvl w:val="0"/>
          <w:numId w:val="42"/>
        </w:numPr>
        <w:spacing w:after="0" w:line="240" w:lineRule="auto"/>
        <w:ind w:left="284" w:firstLine="142"/>
        <w:jc w:val="both"/>
        <w:rPr>
          <w:rFonts w:ascii="Arial" w:hAnsi="Arial" w:cs="Arial"/>
          <w:sz w:val="24"/>
          <w:szCs w:val="24"/>
        </w:rPr>
      </w:pPr>
      <w:r>
        <w:rPr>
          <w:rFonts w:ascii="Arial" w:hAnsi="Arial" w:cs="Arial"/>
          <w:color w:val="000000"/>
        </w:rPr>
        <w:t xml:space="preserve">    </w:t>
      </w:r>
      <w:r w:rsidRPr="009D51A2">
        <w:rPr>
          <w:rFonts w:ascii="Arial" w:hAnsi="Arial" w:cs="Arial"/>
          <w:color w:val="000000"/>
          <w:sz w:val="24"/>
          <w:szCs w:val="24"/>
        </w:rPr>
        <w:t xml:space="preserve">The </w:t>
      </w:r>
      <w:r w:rsidR="009D51A2">
        <w:rPr>
          <w:rFonts w:ascii="Arial" w:hAnsi="Arial" w:cs="Arial"/>
          <w:color w:val="000000"/>
          <w:sz w:val="24"/>
          <w:szCs w:val="24"/>
        </w:rPr>
        <w:t>c</w:t>
      </w:r>
      <w:r w:rsidRPr="009D51A2">
        <w:rPr>
          <w:rFonts w:ascii="Arial" w:hAnsi="Arial" w:cs="Arial"/>
          <w:color w:val="000000"/>
          <w:sz w:val="24"/>
          <w:szCs w:val="24"/>
        </w:rPr>
        <w:t>ollege management team is scheduled to meet every month.</w:t>
      </w:r>
    </w:p>
    <w:p w14:paraId="0AD34F5D" w14:textId="245A4B5E" w:rsidR="000730DB" w:rsidRPr="00330844" w:rsidRDefault="000730DB" w:rsidP="00DC5FF5">
      <w:pPr>
        <w:numPr>
          <w:ilvl w:val="0"/>
          <w:numId w:val="42"/>
        </w:numPr>
        <w:spacing w:after="0" w:line="240" w:lineRule="auto"/>
        <w:ind w:left="284" w:firstLine="142"/>
        <w:jc w:val="both"/>
        <w:rPr>
          <w:rFonts w:ascii="Arial" w:hAnsi="Arial" w:cs="Arial"/>
          <w:sz w:val="24"/>
          <w:szCs w:val="24"/>
        </w:rPr>
      </w:pPr>
      <w:r w:rsidRPr="009D51A2">
        <w:rPr>
          <w:rFonts w:ascii="Arial" w:hAnsi="Arial" w:cs="Arial"/>
          <w:color w:val="000000"/>
          <w:sz w:val="24"/>
          <w:szCs w:val="24"/>
        </w:rPr>
        <w:t xml:space="preserve">    Information gained at the </w:t>
      </w:r>
      <w:r w:rsidR="009D51A2">
        <w:rPr>
          <w:rFonts w:ascii="Arial" w:hAnsi="Arial" w:cs="Arial"/>
          <w:color w:val="000000"/>
          <w:sz w:val="24"/>
          <w:szCs w:val="24"/>
        </w:rPr>
        <w:t>s</w:t>
      </w:r>
      <w:r w:rsidRPr="009D51A2">
        <w:rPr>
          <w:rFonts w:ascii="Arial" w:hAnsi="Arial" w:cs="Arial"/>
          <w:color w:val="000000"/>
          <w:sz w:val="24"/>
          <w:szCs w:val="24"/>
        </w:rPr>
        <w:t xml:space="preserve">afety </w:t>
      </w:r>
      <w:r w:rsidR="009D51A2">
        <w:rPr>
          <w:rFonts w:ascii="Arial" w:hAnsi="Arial" w:cs="Arial"/>
          <w:color w:val="000000"/>
          <w:sz w:val="24"/>
          <w:szCs w:val="24"/>
        </w:rPr>
        <w:t>c</w:t>
      </w:r>
      <w:r w:rsidRPr="009D51A2">
        <w:rPr>
          <w:rFonts w:ascii="Arial" w:hAnsi="Arial" w:cs="Arial"/>
          <w:color w:val="000000"/>
          <w:sz w:val="24"/>
          <w:szCs w:val="24"/>
        </w:rPr>
        <w:t>ommittee meeting can be shared at this meeting.</w:t>
      </w:r>
    </w:p>
    <w:p w14:paraId="370A20AD" w14:textId="09911708" w:rsidR="00330844" w:rsidRDefault="00330844" w:rsidP="00330844">
      <w:pPr>
        <w:spacing w:after="0" w:line="240" w:lineRule="auto"/>
        <w:jc w:val="both"/>
        <w:rPr>
          <w:rFonts w:ascii="Arial" w:hAnsi="Arial" w:cs="Arial"/>
          <w:color w:val="000000"/>
          <w:sz w:val="24"/>
          <w:szCs w:val="24"/>
        </w:rPr>
      </w:pPr>
    </w:p>
    <w:p w14:paraId="1E2D377E" w14:textId="77777777" w:rsidR="00055FFB" w:rsidRDefault="00055FFB" w:rsidP="00330844">
      <w:pPr>
        <w:spacing w:after="0" w:line="240" w:lineRule="auto"/>
        <w:jc w:val="both"/>
        <w:rPr>
          <w:rFonts w:ascii="Arial" w:hAnsi="Arial" w:cs="Arial"/>
          <w:color w:val="000000"/>
          <w:sz w:val="24"/>
          <w:szCs w:val="24"/>
        </w:rPr>
      </w:pPr>
    </w:p>
    <w:p w14:paraId="57248406" w14:textId="74944C46" w:rsidR="000730DB" w:rsidRPr="00330844" w:rsidRDefault="000730DB" w:rsidP="00330844">
      <w:pPr>
        <w:spacing w:after="0"/>
        <w:ind w:left="-567" w:firstLine="567"/>
        <w:jc w:val="both"/>
        <w:rPr>
          <w:rFonts w:ascii="Arial" w:hAnsi="Arial" w:cs="Arial"/>
          <w:b/>
          <w:color w:val="000000"/>
          <w:sz w:val="24"/>
          <w:szCs w:val="24"/>
        </w:rPr>
      </w:pPr>
      <w:r w:rsidRPr="00330844">
        <w:rPr>
          <w:rFonts w:ascii="Arial" w:hAnsi="Arial" w:cs="Arial"/>
          <w:b/>
          <w:color w:val="000000"/>
          <w:sz w:val="24"/>
          <w:szCs w:val="24"/>
        </w:rPr>
        <w:t>REPORT TO GOVERNORS</w:t>
      </w:r>
    </w:p>
    <w:p w14:paraId="2EE9BA50" w14:textId="653DB366" w:rsidR="000730DB" w:rsidRDefault="000730DB" w:rsidP="00DC5FF5">
      <w:pPr>
        <w:numPr>
          <w:ilvl w:val="0"/>
          <w:numId w:val="43"/>
        </w:numPr>
        <w:spacing w:after="0" w:line="240" w:lineRule="auto"/>
        <w:ind w:left="993" w:hanging="567"/>
        <w:jc w:val="both"/>
        <w:rPr>
          <w:rFonts w:ascii="Arial" w:hAnsi="Arial" w:cs="Arial"/>
          <w:sz w:val="24"/>
          <w:szCs w:val="24"/>
        </w:rPr>
      </w:pPr>
      <w:r w:rsidRPr="00330844">
        <w:rPr>
          <w:rFonts w:ascii="Arial" w:hAnsi="Arial" w:cs="Arial"/>
          <w:sz w:val="24"/>
          <w:szCs w:val="24"/>
        </w:rPr>
        <w:t>A report detailing the past twelve months of health and safety management is presented to governors on an annual basis.</w:t>
      </w:r>
    </w:p>
    <w:p w14:paraId="0B18440C" w14:textId="47B6AF58" w:rsidR="00330844" w:rsidRDefault="00330844" w:rsidP="00330844">
      <w:pPr>
        <w:spacing w:after="0" w:line="240" w:lineRule="auto"/>
        <w:jc w:val="both"/>
        <w:rPr>
          <w:rFonts w:ascii="Arial" w:hAnsi="Arial" w:cs="Arial"/>
          <w:sz w:val="24"/>
          <w:szCs w:val="24"/>
        </w:rPr>
      </w:pPr>
    </w:p>
    <w:p w14:paraId="4671A340" w14:textId="77777777" w:rsidR="00055FFB" w:rsidRDefault="00055FFB" w:rsidP="00330844">
      <w:pPr>
        <w:spacing w:after="0" w:line="240" w:lineRule="auto"/>
        <w:jc w:val="both"/>
        <w:rPr>
          <w:rFonts w:ascii="Arial" w:hAnsi="Arial" w:cs="Arial"/>
          <w:sz w:val="24"/>
          <w:szCs w:val="24"/>
        </w:rPr>
      </w:pPr>
    </w:p>
    <w:p w14:paraId="471E318E" w14:textId="15F95F77" w:rsidR="000730DB" w:rsidRPr="00330844" w:rsidRDefault="000730DB" w:rsidP="00330844">
      <w:pPr>
        <w:spacing w:after="0"/>
        <w:jc w:val="both"/>
        <w:rPr>
          <w:rFonts w:ascii="Arial" w:hAnsi="Arial" w:cs="Arial"/>
          <w:b/>
          <w:sz w:val="24"/>
          <w:szCs w:val="24"/>
        </w:rPr>
      </w:pPr>
      <w:r w:rsidRPr="00330844">
        <w:rPr>
          <w:rFonts w:ascii="Arial" w:hAnsi="Arial" w:cs="Arial"/>
          <w:b/>
          <w:sz w:val="24"/>
          <w:szCs w:val="24"/>
        </w:rPr>
        <w:t>TEAM MEETINGS</w:t>
      </w:r>
    </w:p>
    <w:p w14:paraId="6C5FEBBA" w14:textId="3C1B8E9B" w:rsidR="000730DB" w:rsidRPr="00330844" w:rsidRDefault="000730DB" w:rsidP="00DC5FF5">
      <w:pPr>
        <w:numPr>
          <w:ilvl w:val="0"/>
          <w:numId w:val="44"/>
        </w:numPr>
        <w:spacing w:after="0" w:line="240" w:lineRule="auto"/>
        <w:ind w:left="993" w:hanging="567"/>
        <w:jc w:val="both"/>
        <w:rPr>
          <w:rFonts w:ascii="Arial" w:hAnsi="Arial" w:cs="Arial"/>
          <w:sz w:val="24"/>
          <w:szCs w:val="24"/>
        </w:rPr>
      </w:pPr>
      <w:r w:rsidRPr="00330844">
        <w:rPr>
          <w:rFonts w:ascii="Arial" w:hAnsi="Arial" w:cs="Arial"/>
          <w:sz w:val="24"/>
          <w:szCs w:val="24"/>
        </w:rPr>
        <w:t>Health and safety is high on the agenda of all college departmental team meetings. This allows a time for employees to raise any concerns regarding health, safety and welfare to be raised.</w:t>
      </w:r>
    </w:p>
    <w:p w14:paraId="36E321ED" w14:textId="30D643DC" w:rsidR="000730DB" w:rsidRPr="00330844" w:rsidRDefault="000730DB" w:rsidP="00DC5FF5">
      <w:pPr>
        <w:numPr>
          <w:ilvl w:val="0"/>
          <w:numId w:val="44"/>
        </w:numPr>
        <w:spacing w:after="0" w:line="240" w:lineRule="auto"/>
        <w:ind w:left="993" w:hanging="567"/>
        <w:jc w:val="both"/>
        <w:rPr>
          <w:rFonts w:ascii="Arial" w:hAnsi="Arial" w:cs="Arial"/>
          <w:sz w:val="24"/>
          <w:szCs w:val="24"/>
        </w:rPr>
      </w:pPr>
      <w:r w:rsidRPr="00330844">
        <w:rPr>
          <w:rFonts w:ascii="Arial" w:hAnsi="Arial" w:cs="Arial"/>
          <w:sz w:val="24"/>
          <w:szCs w:val="24"/>
        </w:rPr>
        <w:t>As minutes of the meetings are taken</w:t>
      </w:r>
      <w:r w:rsidR="00D13FF4">
        <w:rPr>
          <w:rFonts w:ascii="Arial" w:hAnsi="Arial" w:cs="Arial"/>
          <w:sz w:val="24"/>
          <w:szCs w:val="24"/>
        </w:rPr>
        <w:t>,</w:t>
      </w:r>
      <w:r w:rsidRPr="00330844">
        <w:rPr>
          <w:rFonts w:ascii="Arial" w:hAnsi="Arial" w:cs="Arial"/>
          <w:sz w:val="24"/>
          <w:szCs w:val="24"/>
        </w:rPr>
        <w:t xml:space="preserve"> this means that a formal record of any concerns ha</w:t>
      </w:r>
      <w:r w:rsidR="00D13FF4">
        <w:rPr>
          <w:rFonts w:ascii="Arial" w:hAnsi="Arial" w:cs="Arial"/>
          <w:sz w:val="24"/>
          <w:szCs w:val="24"/>
        </w:rPr>
        <w:t>ve</w:t>
      </w:r>
      <w:r w:rsidRPr="00330844">
        <w:rPr>
          <w:rFonts w:ascii="Arial" w:hAnsi="Arial" w:cs="Arial"/>
          <w:sz w:val="24"/>
          <w:szCs w:val="24"/>
        </w:rPr>
        <w:t xml:space="preserve"> been officially documented.</w:t>
      </w:r>
    </w:p>
    <w:p w14:paraId="4299558B" w14:textId="5D7D6D1F" w:rsidR="000730DB" w:rsidRPr="00330844" w:rsidRDefault="000730DB" w:rsidP="00DC5FF5">
      <w:pPr>
        <w:numPr>
          <w:ilvl w:val="0"/>
          <w:numId w:val="44"/>
        </w:numPr>
        <w:spacing w:after="0" w:line="240" w:lineRule="auto"/>
        <w:ind w:left="993" w:hanging="567"/>
        <w:jc w:val="both"/>
        <w:rPr>
          <w:rFonts w:ascii="Arial" w:hAnsi="Arial" w:cs="Arial"/>
          <w:sz w:val="24"/>
          <w:szCs w:val="24"/>
        </w:rPr>
      </w:pPr>
      <w:r w:rsidRPr="00330844">
        <w:rPr>
          <w:rFonts w:ascii="Arial" w:hAnsi="Arial" w:cs="Arial"/>
          <w:sz w:val="24"/>
          <w:szCs w:val="24"/>
        </w:rPr>
        <w:t xml:space="preserve">Information gained at </w:t>
      </w:r>
      <w:r w:rsidR="00330844" w:rsidRPr="00330844">
        <w:rPr>
          <w:rFonts w:ascii="Arial" w:hAnsi="Arial" w:cs="Arial"/>
          <w:sz w:val="24"/>
          <w:szCs w:val="24"/>
        </w:rPr>
        <w:t>p</w:t>
      </w:r>
      <w:r w:rsidRPr="00330844">
        <w:rPr>
          <w:rFonts w:ascii="Arial" w:hAnsi="Arial" w:cs="Arial"/>
          <w:sz w:val="24"/>
          <w:szCs w:val="24"/>
        </w:rPr>
        <w:t xml:space="preserve">olicy and </w:t>
      </w:r>
      <w:r w:rsidR="00330844" w:rsidRPr="00330844">
        <w:rPr>
          <w:rFonts w:ascii="Arial" w:hAnsi="Arial" w:cs="Arial"/>
          <w:sz w:val="24"/>
          <w:szCs w:val="24"/>
        </w:rPr>
        <w:t>s</w:t>
      </w:r>
      <w:r w:rsidRPr="00330844">
        <w:rPr>
          <w:rFonts w:ascii="Arial" w:hAnsi="Arial" w:cs="Arial"/>
          <w:sz w:val="24"/>
          <w:szCs w:val="24"/>
        </w:rPr>
        <w:t>trategy, EMT and SMT meetings can be cascaded to relevant employees at these meetings.</w:t>
      </w:r>
    </w:p>
    <w:p w14:paraId="6FFE25AE" w14:textId="77777777" w:rsidR="00CA783D" w:rsidRDefault="00CA783D" w:rsidP="00330844">
      <w:pPr>
        <w:spacing w:after="0"/>
        <w:ind w:left="-567" w:firstLine="567"/>
        <w:jc w:val="both"/>
        <w:rPr>
          <w:rFonts w:ascii="Arial" w:hAnsi="Arial" w:cs="Arial"/>
          <w:b/>
          <w:sz w:val="24"/>
          <w:szCs w:val="24"/>
        </w:rPr>
      </w:pPr>
    </w:p>
    <w:p w14:paraId="73696984" w14:textId="0985E065" w:rsidR="009F17EB" w:rsidRPr="00330844" w:rsidRDefault="009F17EB" w:rsidP="00330844">
      <w:pPr>
        <w:spacing w:after="0"/>
        <w:ind w:left="-567" w:firstLine="567"/>
        <w:jc w:val="both"/>
        <w:rPr>
          <w:rFonts w:ascii="Arial" w:hAnsi="Arial" w:cs="Arial"/>
          <w:b/>
          <w:sz w:val="24"/>
          <w:szCs w:val="24"/>
        </w:rPr>
      </w:pPr>
      <w:r w:rsidRPr="00330844">
        <w:rPr>
          <w:rFonts w:ascii="Arial" w:hAnsi="Arial" w:cs="Arial"/>
          <w:b/>
          <w:sz w:val="24"/>
          <w:szCs w:val="24"/>
        </w:rPr>
        <w:lastRenderedPageBreak/>
        <w:t>TV SCREENS</w:t>
      </w:r>
    </w:p>
    <w:p w14:paraId="2E01F1F4" w14:textId="77777777" w:rsidR="009F17EB" w:rsidRPr="00330844" w:rsidRDefault="009F17EB" w:rsidP="00DC5FF5">
      <w:pPr>
        <w:ind w:left="426"/>
        <w:jc w:val="both"/>
        <w:rPr>
          <w:rFonts w:ascii="Arial" w:hAnsi="Arial" w:cs="Arial"/>
          <w:sz w:val="24"/>
          <w:szCs w:val="24"/>
        </w:rPr>
      </w:pPr>
      <w:r w:rsidRPr="00330844">
        <w:rPr>
          <w:rFonts w:ascii="Arial" w:hAnsi="Arial" w:cs="Arial"/>
          <w:sz w:val="24"/>
          <w:szCs w:val="24"/>
        </w:rPr>
        <w:t>There are TV screens mounted on the walls in corridors and</w:t>
      </w:r>
      <w:r w:rsidRPr="00330844">
        <w:rPr>
          <w:rFonts w:ascii="Arial" w:hAnsi="Arial" w:cs="Arial"/>
          <w:b/>
          <w:sz w:val="24"/>
          <w:szCs w:val="24"/>
        </w:rPr>
        <w:t xml:space="preserve"> </w:t>
      </w:r>
      <w:r w:rsidRPr="00330844">
        <w:rPr>
          <w:rFonts w:ascii="Arial" w:hAnsi="Arial" w:cs="Arial"/>
          <w:sz w:val="24"/>
          <w:szCs w:val="24"/>
        </w:rPr>
        <w:t>reception areas that can be used to highlight topical or urgent messages if desired. This is one way of cascading information to all parties. The locations of these screens are as follows:</w:t>
      </w:r>
    </w:p>
    <w:p w14:paraId="1BABE101" w14:textId="77777777" w:rsidR="009F17EB" w:rsidRPr="00330844" w:rsidRDefault="009F17EB" w:rsidP="00DC5FF5">
      <w:pPr>
        <w:numPr>
          <w:ilvl w:val="0"/>
          <w:numId w:val="46"/>
        </w:numPr>
        <w:spacing w:after="0" w:line="240" w:lineRule="auto"/>
        <w:ind w:firstLine="201"/>
        <w:jc w:val="both"/>
        <w:rPr>
          <w:rFonts w:ascii="Arial" w:hAnsi="Arial" w:cs="Arial"/>
          <w:sz w:val="24"/>
          <w:szCs w:val="24"/>
        </w:rPr>
      </w:pPr>
      <w:r w:rsidRPr="00330844">
        <w:rPr>
          <w:rFonts w:ascii="Arial" w:hAnsi="Arial" w:cs="Arial"/>
          <w:sz w:val="24"/>
          <w:szCs w:val="24"/>
        </w:rPr>
        <w:t xml:space="preserve">    A1 lobby (1), F1 corridor (3), Cafeteria (4) at Booth Lane.</w:t>
      </w:r>
    </w:p>
    <w:p w14:paraId="2BE3A228" w14:textId="77777777" w:rsidR="009F17EB" w:rsidRPr="00330844" w:rsidRDefault="009F17EB" w:rsidP="00DC5FF5">
      <w:pPr>
        <w:numPr>
          <w:ilvl w:val="0"/>
          <w:numId w:val="46"/>
        </w:numPr>
        <w:spacing w:after="0" w:line="240" w:lineRule="auto"/>
        <w:ind w:firstLine="201"/>
        <w:jc w:val="both"/>
        <w:rPr>
          <w:rFonts w:ascii="Arial" w:hAnsi="Arial" w:cs="Arial"/>
          <w:sz w:val="24"/>
          <w:szCs w:val="24"/>
        </w:rPr>
      </w:pPr>
      <w:r w:rsidRPr="00330844">
        <w:rPr>
          <w:rFonts w:ascii="Arial" w:hAnsi="Arial" w:cs="Arial"/>
          <w:sz w:val="24"/>
          <w:szCs w:val="24"/>
        </w:rPr>
        <w:t xml:space="preserve">    Lobby area (1), Library (1) at Lower Mounts 1.</w:t>
      </w:r>
    </w:p>
    <w:p w14:paraId="56D0943F" w14:textId="77777777" w:rsidR="009F17EB" w:rsidRPr="00330844" w:rsidRDefault="009F17EB" w:rsidP="00DC5FF5">
      <w:pPr>
        <w:numPr>
          <w:ilvl w:val="0"/>
          <w:numId w:val="46"/>
        </w:numPr>
        <w:spacing w:after="0" w:line="240" w:lineRule="auto"/>
        <w:ind w:firstLine="201"/>
        <w:jc w:val="both"/>
        <w:rPr>
          <w:rFonts w:ascii="Arial" w:hAnsi="Arial" w:cs="Arial"/>
          <w:sz w:val="24"/>
          <w:szCs w:val="24"/>
        </w:rPr>
      </w:pPr>
      <w:r w:rsidRPr="00330844">
        <w:rPr>
          <w:rFonts w:ascii="Arial" w:hAnsi="Arial" w:cs="Arial"/>
          <w:sz w:val="24"/>
          <w:szCs w:val="24"/>
        </w:rPr>
        <w:t xml:space="preserve">    Ramp to Cafeteria (1), Cafeteria (1), Hairdressing reception (1) at Lower Mounts 2.</w:t>
      </w:r>
    </w:p>
    <w:p w14:paraId="1AD42C2D" w14:textId="0936FC6E" w:rsidR="009F17EB" w:rsidRDefault="009F17EB" w:rsidP="00330844">
      <w:pPr>
        <w:numPr>
          <w:ilvl w:val="0"/>
          <w:numId w:val="45"/>
        </w:numPr>
        <w:spacing w:after="0" w:line="276" w:lineRule="auto"/>
        <w:ind w:left="284" w:firstLine="142"/>
        <w:jc w:val="both"/>
        <w:rPr>
          <w:rFonts w:ascii="Arial" w:hAnsi="Arial" w:cs="Arial"/>
          <w:sz w:val="24"/>
          <w:szCs w:val="24"/>
        </w:rPr>
      </w:pPr>
      <w:r w:rsidRPr="00330844">
        <w:rPr>
          <w:rFonts w:ascii="Arial" w:hAnsi="Arial" w:cs="Arial"/>
          <w:sz w:val="24"/>
          <w:szCs w:val="24"/>
        </w:rPr>
        <w:t xml:space="preserve">    Reception area (1) at Daventry.</w:t>
      </w:r>
    </w:p>
    <w:p w14:paraId="1D7ECC99" w14:textId="247BCBBF" w:rsidR="00330844" w:rsidRDefault="00330844" w:rsidP="00330844">
      <w:pPr>
        <w:spacing w:after="0" w:line="276" w:lineRule="auto"/>
        <w:jc w:val="both"/>
        <w:rPr>
          <w:rFonts w:ascii="Arial" w:hAnsi="Arial" w:cs="Arial"/>
          <w:sz w:val="24"/>
          <w:szCs w:val="24"/>
        </w:rPr>
      </w:pPr>
    </w:p>
    <w:p w14:paraId="6DA3B636" w14:textId="3E68C1DE" w:rsidR="002C2F02" w:rsidRPr="00330844" w:rsidRDefault="002C2F02" w:rsidP="00330844">
      <w:pPr>
        <w:spacing w:after="0"/>
        <w:ind w:left="-567" w:firstLine="567"/>
        <w:jc w:val="both"/>
        <w:rPr>
          <w:rFonts w:ascii="Arial" w:hAnsi="Arial" w:cs="Arial"/>
          <w:sz w:val="24"/>
          <w:szCs w:val="24"/>
        </w:rPr>
      </w:pPr>
      <w:r w:rsidRPr="00330844">
        <w:rPr>
          <w:rFonts w:ascii="Arial" w:hAnsi="Arial" w:cs="Arial"/>
          <w:b/>
          <w:sz w:val="24"/>
          <w:szCs w:val="24"/>
        </w:rPr>
        <w:t>NOTICE BOARDS</w:t>
      </w:r>
    </w:p>
    <w:p w14:paraId="3C9221F7" w14:textId="6EFCD3D6" w:rsidR="002C2F02" w:rsidRPr="00330844" w:rsidRDefault="002C2F02" w:rsidP="00DC5FF5">
      <w:pPr>
        <w:spacing w:after="200" w:line="276" w:lineRule="auto"/>
        <w:ind w:left="426"/>
        <w:jc w:val="both"/>
        <w:rPr>
          <w:rFonts w:ascii="Arial" w:hAnsi="Arial" w:cs="Arial"/>
          <w:sz w:val="24"/>
          <w:szCs w:val="24"/>
        </w:rPr>
      </w:pPr>
      <w:r w:rsidRPr="00330844">
        <w:rPr>
          <w:rFonts w:ascii="Arial" w:hAnsi="Arial" w:cs="Arial"/>
          <w:sz w:val="24"/>
          <w:szCs w:val="24"/>
        </w:rPr>
        <w:t>There are numerous notice boards situated widely around all three sites (in corridors and in offices and classrooms) which can be used for the display of information. There are some lockable display units in reception areas</w:t>
      </w:r>
      <w:r w:rsidR="00CA783D">
        <w:rPr>
          <w:rFonts w:ascii="Arial" w:hAnsi="Arial" w:cs="Arial"/>
          <w:sz w:val="24"/>
          <w:szCs w:val="24"/>
        </w:rPr>
        <w:t>,</w:t>
      </w:r>
      <w:r w:rsidRPr="00330844">
        <w:rPr>
          <w:rFonts w:ascii="Arial" w:hAnsi="Arial" w:cs="Arial"/>
          <w:sz w:val="24"/>
          <w:szCs w:val="24"/>
        </w:rPr>
        <w:t xml:space="preserve"> and corridors</w:t>
      </w:r>
      <w:r w:rsidR="00CA783D">
        <w:rPr>
          <w:rFonts w:ascii="Arial" w:hAnsi="Arial" w:cs="Arial"/>
          <w:sz w:val="24"/>
          <w:szCs w:val="24"/>
        </w:rPr>
        <w:t>,</w:t>
      </w:r>
      <w:r w:rsidRPr="00330844">
        <w:rPr>
          <w:rFonts w:ascii="Arial" w:hAnsi="Arial" w:cs="Arial"/>
          <w:sz w:val="24"/>
          <w:szCs w:val="24"/>
        </w:rPr>
        <w:t xml:space="preserve"> for information that needs to remain secure.</w:t>
      </w:r>
    </w:p>
    <w:p w14:paraId="7BB6F6A0" w14:textId="2AE2A722" w:rsidR="002C2F02" w:rsidRPr="00481ADA" w:rsidRDefault="002C2F02" w:rsidP="00481ADA">
      <w:pPr>
        <w:spacing w:after="0"/>
        <w:ind w:left="-567" w:firstLine="567"/>
        <w:jc w:val="both"/>
        <w:rPr>
          <w:rFonts w:ascii="Arial" w:hAnsi="Arial" w:cs="Arial"/>
          <w:b/>
          <w:sz w:val="24"/>
          <w:szCs w:val="24"/>
        </w:rPr>
      </w:pPr>
      <w:r w:rsidRPr="00481ADA">
        <w:rPr>
          <w:rFonts w:ascii="Arial" w:hAnsi="Arial" w:cs="Arial"/>
          <w:b/>
          <w:sz w:val="24"/>
          <w:szCs w:val="24"/>
        </w:rPr>
        <w:t>NEWSLETTERS</w:t>
      </w:r>
    </w:p>
    <w:p w14:paraId="35204AB1" w14:textId="3B181CC1" w:rsidR="002C2F02" w:rsidRDefault="002C2F02" w:rsidP="00481ADA">
      <w:pPr>
        <w:spacing w:after="0"/>
        <w:ind w:left="425"/>
        <w:jc w:val="both"/>
        <w:rPr>
          <w:rFonts w:ascii="Arial" w:hAnsi="Arial" w:cs="Arial"/>
          <w:color w:val="111111"/>
          <w:sz w:val="24"/>
          <w:szCs w:val="24"/>
        </w:rPr>
      </w:pPr>
      <w:r w:rsidRPr="00481ADA">
        <w:rPr>
          <w:rFonts w:ascii="Arial" w:hAnsi="Arial" w:cs="Arial"/>
          <w:color w:val="111111"/>
          <w:sz w:val="24"/>
          <w:szCs w:val="24"/>
        </w:rPr>
        <w:t xml:space="preserve">The ‘NC Update’ online newsletter is emailed to all staff on a monthly </w:t>
      </w:r>
      <w:r w:rsidR="00481ADA">
        <w:rPr>
          <w:rFonts w:ascii="Arial" w:hAnsi="Arial" w:cs="Arial"/>
          <w:color w:val="111111"/>
          <w:sz w:val="24"/>
          <w:szCs w:val="24"/>
        </w:rPr>
        <w:t xml:space="preserve">basis </w:t>
      </w:r>
      <w:r w:rsidRPr="00481ADA">
        <w:rPr>
          <w:rFonts w:ascii="Arial" w:hAnsi="Arial" w:cs="Arial"/>
          <w:color w:val="111111"/>
          <w:sz w:val="24"/>
          <w:szCs w:val="24"/>
        </w:rPr>
        <w:t xml:space="preserve">(or as required) and is also available to view on the </w:t>
      </w:r>
      <w:r w:rsidR="00481ADA">
        <w:rPr>
          <w:rFonts w:ascii="Arial" w:hAnsi="Arial" w:cs="Arial"/>
          <w:color w:val="111111"/>
          <w:sz w:val="24"/>
          <w:szCs w:val="24"/>
        </w:rPr>
        <w:t>c</w:t>
      </w:r>
      <w:r w:rsidRPr="00481ADA">
        <w:rPr>
          <w:rFonts w:ascii="Arial" w:hAnsi="Arial" w:cs="Arial"/>
          <w:color w:val="111111"/>
          <w:sz w:val="24"/>
          <w:szCs w:val="24"/>
        </w:rPr>
        <w:t xml:space="preserve">ollege </w:t>
      </w:r>
      <w:r w:rsidR="00481ADA">
        <w:rPr>
          <w:rFonts w:ascii="Arial" w:hAnsi="Arial" w:cs="Arial"/>
          <w:color w:val="111111"/>
          <w:sz w:val="24"/>
          <w:szCs w:val="24"/>
        </w:rPr>
        <w:t>document library</w:t>
      </w:r>
      <w:r w:rsidRPr="00481ADA">
        <w:rPr>
          <w:rFonts w:ascii="Arial" w:hAnsi="Arial" w:cs="Arial"/>
          <w:color w:val="111111"/>
          <w:sz w:val="24"/>
          <w:szCs w:val="24"/>
        </w:rPr>
        <w:t>.</w:t>
      </w:r>
    </w:p>
    <w:p w14:paraId="2713F5C7" w14:textId="43C888B8" w:rsidR="00481ADA" w:rsidRDefault="00481ADA" w:rsidP="00481ADA">
      <w:pPr>
        <w:spacing w:after="0"/>
        <w:ind w:left="425"/>
        <w:jc w:val="both"/>
        <w:rPr>
          <w:rFonts w:ascii="Arial" w:hAnsi="Arial" w:cs="Arial"/>
          <w:color w:val="111111"/>
          <w:sz w:val="24"/>
          <w:szCs w:val="24"/>
        </w:rPr>
      </w:pPr>
    </w:p>
    <w:p w14:paraId="4955FC3A" w14:textId="26292A93" w:rsidR="002C2F02" w:rsidRPr="00770308" w:rsidRDefault="002C2F02" w:rsidP="00770308">
      <w:pPr>
        <w:spacing w:after="0"/>
        <w:ind w:left="-567" w:firstLine="567"/>
        <w:jc w:val="both"/>
        <w:rPr>
          <w:rFonts w:ascii="Arial" w:hAnsi="Arial" w:cs="Arial"/>
          <w:b/>
          <w:color w:val="111111"/>
          <w:sz w:val="24"/>
          <w:szCs w:val="24"/>
        </w:rPr>
      </w:pPr>
      <w:r w:rsidRPr="00770308">
        <w:rPr>
          <w:rFonts w:ascii="Arial" w:hAnsi="Arial" w:cs="Arial"/>
          <w:b/>
          <w:color w:val="111111"/>
          <w:sz w:val="24"/>
          <w:szCs w:val="24"/>
        </w:rPr>
        <w:t>USEFUL INFORMATION FOLDER</w:t>
      </w:r>
    </w:p>
    <w:p w14:paraId="02BA1F61" w14:textId="48A14ACC" w:rsidR="002C2F02" w:rsidRDefault="002C2F02" w:rsidP="00770308">
      <w:pPr>
        <w:spacing w:after="0"/>
        <w:ind w:left="425"/>
        <w:jc w:val="both"/>
        <w:rPr>
          <w:rFonts w:ascii="Arial" w:hAnsi="Arial" w:cs="Arial"/>
          <w:color w:val="111111"/>
          <w:sz w:val="24"/>
          <w:szCs w:val="24"/>
        </w:rPr>
      </w:pPr>
      <w:r w:rsidRPr="00770308">
        <w:rPr>
          <w:rFonts w:ascii="Arial" w:hAnsi="Arial" w:cs="Arial"/>
          <w:color w:val="111111"/>
          <w:sz w:val="24"/>
          <w:szCs w:val="24"/>
        </w:rPr>
        <w:t>A ‘Useful information’ folder is accessible from all PC desktops, containing the health and safety policy statement</w:t>
      </w:r>
      <w:r w:rsidR="00841A85">
        <w:rPr>
          <w:rFonts w:ascii="Arial" w:hAnsi="Arial" w:cs="Arial"/>
          <w:color w:val="111111"/>
          <w:sz w:val="24"/>
          <w:szCs w:val="24"/>
        </w:rPr>
        <w:t xml:space="preserve">, </w:t>
      </w:r>
      <w:r w:rsidR="007D1999" w:rsidRPr="00CA783D">
        <w:rPr>
          <w:rFonts w:ascii="Arial" w:hAnsi="Arial" w:cs="Arial"/>
          <w:color w:val="111111"/>
          <w:sz w:val="24"/>
          <w:szCs w:val="24"/>
        </w:rPr>
        <w:t>new staff induction booklet (health and safety)</w:t>
      </w:r>
      <w:r w:rsidRPr="00770308">
        <w:rPr>
          <w:rFonts w:ascii="Arial" w:hAnsi="Arial" w:cs="Arial"/>
          <w:color w:val="111111"/>
          <w:sz w:val="24"/>
          <w:szCs w:val="24"/>
        </w:rPr>
        <w:t xml:space="preserve"> and several health and safety </w:t>
      </w:r>
      <w:r w:rsidR="003613A6" w:rsidRPr="00CA783D">
        <w:rPr>
          <w:rFonts w:ascii="Arial" w:hAnsi="Arial" w:cs="Arial"/>
          <w:color w:val="111111"/>
          <w:sz w:val="24"/>
          <w:szCs w:val="24"/>
        </w:rPr>
        <w:t>related</w:t>
      </w:r>
      <w:r w:rsidR="003613A6">
        <w:rPr>
          <w:rFonts w:ascii="Arial" w:hAnsi="Arial" w:cs="Arial"/>
          <w:color w:val="111111"/>
          <w:sz w:val="24"/>
          <w:szCs w:val="24"/>
        </w:rPr>
        <w:t xml:space="preserve"> </w:t>
      </w:r>
      <w:r w:rsidRPr="00770308">
        <w:rPr>
          <w:rFonts w:ascii="Arial" w:hAnsi="Arial" w:cs="Arial"/>
          <w:color w:val="111111"/>
          <w:sz w:val="24"/>
          <w:szCs w:val="24"/>
        </w:rPr>
        <w:t>‘mini-guides’.</w:t>
      </w:r>
    </w:p>
    <w:p w14:paraId="6387C7FE" w14:textId="7A69D84C" w:rsidR="00770308" w:rsidRDefault="00770308" w:rsidP="00770308">
      <w:pPr>
        <w:spacing w:after="0"/>
        <w:ind w:left="425"/>
        <w:jc w:val="both"/>
        <w:rPr>
          <w:rFonts w:ascii="Arial" w:hAnsi="Arial" w:cs="Arial"/>
          <w:color w:val="111111"/>
          <w:sz w:val="24"/>
          <w:szCs w:val="24"/>
        </w:rPr>
      </w:pPr>
    </w:p>
    <w:p w14:paraId="08703412" w14:textId="4F460F34" w:rsidR="002C2F02" w:rsidRPr="00770308" w:rsidRDefault="002C2F02" w:rsidP="00770308">
      <w:pPr>
        <w:spacing w:after="0"/>
        <w:ind w:left="-567" w:firstLine="567"/>
        <w:jc w:val="both"/>
        <w:rPr>
          <w:rFonts w:ascii="Arial" w:hAnsi="Arial" w:cs="Arial"/>
          <w:b/>
          <w:color w:val="111111"/>
          <w:sz w:val="24"/>
          <w:szCs w:val="24"/>
        </w:rPr>
      </w:pPr>
      <w:r w:rsidRPr="00770308">
        <w:rPr>
          <w:rFonts w:ascii="Arial" w:hAnsi="Arial" w:cs="Arial"/>
          <w:b/>
          <w:color w:val="111111"/>
          <w:sz w:val="24"/>
          <w:szCs w:val="24"/>
        </w:rPr>
        <w:t>EMAILS</w:t>
      </w:r>
    </w:p>
    <w:p w14:paraId="538A4AEA" w14:textId="61013A4D" w:rsidR="002C2F02" w:rsidRDefault="002C2F02" w:rsidP="00770308">
      <w:pPr>
        <w:spacing w:after="0"/>
        <w:ind w:left="426"/>
        <w:jc w:val="both"/>
        <w:rPr>
          <w:rFonts w:ascii="Arial" w:hAnsi="Arial" w:cs="Arial"/>
          <w:color w:val="111111"/>
          <w:sz w:val="24"/>
          <w:szCs w:val="24"/>
        </w:rPr>
      </w:pPr>
      <w:r w:rsidRPr="00770308">
        <w:rPr>
          <w:rFonts w:ascii="Arial" w:hAnsi="Arial" w:cs="Arial"/>
          <w:color w:val="111111"/>
          <w:sz w:val="24"/>
          <w:szCs w:val="24"/>
        </w:rPr>
        <w:t>There is a facility to send ‘college-wide’ emails to all staff at all sites.</w:t>
      </w:r>
    </w:p>
    <w:p w14:paraId="575F7571" w14:textId="04294626" w:rsidR="00770308" w:rsidRDefault="00770308" w:rsidP="00770308">
      <w:pPr>
        <w:spacing w:after="0"/>
        <w:ind w:left="426"/>
        <w:jc w:val="both"/>
        <w:rPr>
          <w:rFonts w:ascii="Arial" w:hAnsi="Arial" w:cs="Arial"/>
          <w:color w:val="111111"/>
          <w:sz w:val="24"/>
          <w:szCs w:val="24"/>
        </w:rPr>
      </w:pPr>
    </w:p>
    <w:p w14:paraId="5A93902F" w14:textId="77777777" w:rsidR="002C2F02" w:rsidRPr="00770308" w:rsidRDefault="002C2F02" w:rsidP="00770308">
      <w:pPr>
        <w:spacing w:after="0"/>
        <w:ind w:left="-567" w:firstLine="567"/>
        <w:jc w:val="both"/>
        <w:rPr>
          <w:rFonts w:ascii="Arial" w:hAnsi="Arial" w:cs="Arial"/>
          <w:b/>
          <w:color w:val="111111"/>
          <w:sz w:val="24"/>
          <w:szCs w:val="24"/>
        </w:rPr>
      </w:pPr>
      <w:r w:rsidRPr="00770308">
        <w:rPr>
          <w:rFonts w:ascii="Arial" w:hAnsi="Arial" w:cs="Arial"/>
          <w:b/>
          <w:color w:val="111111"/>
          <w:sz w:val="24"/>
          <w:szCs w:val="24"/>
        </w:rPr>
        <w:t>TANNOY</w:t>
      </w:r>
    </w:p>
    <w:p w14:paraId="6A0F5056" w14:textId="65DA4D63" w:rsidR="002C2F02" w:rsidRDefault="002C2F02" w:rsidP="00770308">
      <w:pPr>
        <w:spacing w:after="0"/>
        <w:ind w:left="425"/>
        <w:jc w:val="both"/>
        <w:rPr>
          <w:rFonts w:ascii="Arial" w:hAnsi="Arial" w:cs="Arial"/>
          <w:color w:val="111111"/>
          <w:sz w:val="24"/>
          <w:szCs w:val="24"/>
        </w:rPr>
      </w:pPr>
      <w:r w:rsidRPr="00770308">
        <w:rPr>
          <w:rFonts w:ascii="Arial" w:hAnsi="Arial" w:cs="Arial"/>
          <w:color w:val="111111"/>
          <w:sz w:val="24"/>
          <w:szCs w:val="24"/>
        </w:rPr>
        <w:t xml:space="preserve">A </w:t>
      </w:r>
      <w:proofErr w:type="spellStart"/>
      <w:r w:rsidRPr="00770308">
        <w:rPr>
          <w:rFonts w:ascii="Arial" w:hAnsi="Arial" w:cs="Arial"/>
          <w:color w:val="111111"/>
          <w:sz w:val="24"/>
          <w:szCs w:val="24"/>
        </w:rPr>
        <w:t>tannoy</w:t>
      </w:r>
      <w:proofErr w:type="spellEnd"/>
      <w:r w:rsidRPr="00770308">
        <w:rPr>
          <w:rFonts w:ascii="Arial" w:hAnsi="Arial" w:cs="Arial"/>
          <w:color w:val="111111"/>
          <w:sz w:val="24"/>
          <w:szCs w:val="24"/>
        </w:rPr>
        <w:t xml:space="preserve"> system at Booth Lane is available for relaying urgent emergency messages.</w:t>
      </w:r>
    </w:p>
    <w:p w14:paraId="02D7BBC4" w14:textId="18775188" w:rsidR="00770308" w:rsidRDefault="00770308" w:rsidP="00770308">
      <w:pPr>
        <w:spacing w:after="0"/>
        <w:ind w:left="425"/>
        <w:jc w:val="both"/>
        <w:rPr>
          <w:rFonts w:ascii="Arial" w:hAnsi="Arial" w:cs="Arial"/>
          <w:color w:val="111111"/>
          <w:sz w:val="24"/>
          <w:szCs w:val="24"/>
        </w:rPr>
      </w:pPr>
    </w:p>
    <w:p w14:paraId="347F9F8E" w14:textId="3975654F" w:rsidR="00770308" w:rsidRDefault="00770308" w:rsidP="00770308">
      <w:pPr>
        <w:spacing w:after="0"/>
        <w:ind w:left="425"/>
        <w:jc w:val="both"/>
        <w:rPr>
          <w:rFonts w:ascii="Arial" w:hAnsi="Arial" w:cs="Arial"/>
          <w:color w:val="111111"/>
          <w:sz w:val="24"/>
          <w:szCs w:val="24"/>
        </w:rPr>
      </w:pPr>
    </w:p>
    <w:p w14:paraId="22B81D1E" w14:textId="56789F4E" w:rsidR="0037059C" w:rsidRPr="00930C12" w:rsidRDefault="00175B8D" w:rsidP="00DC5FF5">
      <w:pPr>
        <w:pStyle w:val="Heading1"/>
        <w:jc w:val="both"/>
      </w:pPr>
      <w:bookmarkStart w:id="8" w:name="_Toc35516845"/>
      <w:bookmarkEnd w:id="7"/>
      <w:r>
        <w:t xml:space="preserve">8. </w:t>
      </w:r>
      <w:r w:rsidR="0037059C" w:rsidRPr="00930C12">
        <w:t>Reporting</w:t>
      </w:r>
      <w:bookmarkEnd w:id="8"/>
    </w:p>
    <w:p w14:paraId="2FCC81A3" w14:textId="0C003B65" w:rsidR="0037059C" w:rsidRPr="00770308" w:rsidRDefault="00D47373" w:rsidP="00B52F0B">
      <w:pPr>
        <w:pStyle w:val="NormalWeb"/>
        <w:spacing w:before="0" w:beforeAutospacing="0" w:after="0" w:afterAutospacing="0"/>
        <w:ind w:left="360" w:hanging="360"/>
        <w:jc w:val="both"/>
        <w:textAlignment w:val="baseline"/>
        <w:rPr>
          <w:rFonts w:ascii="Arial" w:hAnsi="Arial" w:cs="Arial"/>
          <w:color w:val="000000"/>
        </w:rPr>
      </w:pPr>
      <w:r w:rsidRPr="00CF3325">
        <w:rPr>
          <w:rFonts w:ascii="Arial" w:hAnsi="Arial" w:cs="Arial"/>
          <w:color w:val="000000"/>
        </w:rPr>
        <w:t>Head of Estates</w:t>
      </w:r>
      <w:r w:rsidR="00175B8D" w:rsidRPr="00CF3325">
        <w:rPr>
          <w:rFonts w:ascii="Arial" w:hAnsi="Arial" w:cs="Arial"/>
          <w:color w:val="000000"/>
        </w:rPr>
        <w:t>.</w:t>
      </w:r>
    </w:p>
    <w:p w14:paraId="66D80F8A" w14:textId="77777777" w:rsidR="00175B8D" w:rsidRPr="00770308" w:rsidRDefault="00175B8D" w:rsidP="00DC5FF5">
      <w:pPr>
        <w:pStyle w:val="NormalWeb"/>
        <w:spacing w:before="0" w:beforeAutospacing="0" w:after="0" w:afterAutospacing="0"/>
        <w:ind w:left="360"/>
        <w:jc w:val="both"/>
        <w:textAlignment w:val="baseline"/>
        <w:rPr>
          <w:rFonts w:ascii="Arial" w:hAnsi="Arial" w:cs="Arial"/>
          <w:color w:val="000000"/>
        </w:rPr>
      </w:pPr>
    </w:p>
    <w:p w14:paraId="539620E8" w14:textId="6E74686D" w:rsidR="0037059C" w:rsidRDefault="0037059C" w:rsidP="00DC5FF5">
      <w:pPr>
        <w:spacing w:after="0" w:line="240" w:lineRule="auto"/>
        <w:jc w:val="both"/>
        <w:rPr>
          <w:rFonts w:ascii="Arial" w:hAnsi="Arial" w:cs="Arial"/>
          <w:sz w:val="24"/>
          <w:szCs w:val="24"/>
        </w:rPr>
      </w:pPr>
    </w:p>
    <w:p w14:paraId="41794431" w14:textId="4DCEA65C" w:rsidR="0037059C" w:rsidRPr="00930C12" w:rsidRDefault="00175B8D" w:rsidP="00DC5FF5">
      <w:pPr>
        <w:pStyle w:val="Heading1"/>
        <w:jc w:val="both"/>
      </w:pPr>
      <w:bookmarkStart w:id="9" w:name="_Toc35516846"/>
      <w:r>
        <w:t xml:space="preserve">9. </w:t>
      </w:r>
      <w:r w:rsidR="0037059C" w:rsidRPr="00930C12">
        <w:t>Associated Policies</w:t>
      </w:r>
      <w:bookmarkEnd w:id="9"/>
    </w:p>
    <w:p w14:paraId="755CAE3A" w14:textId="1013BA03" w:rsidR="00656374" w:rsidRPr="00770308" w:rsidRDefault="00656374" w:rsidP="00DC5FF5">
      <w:pPr>
        <w:pStyle w:val="ListParagraph"/>
        <w:numPr>
          <w:ilvl w:val="0"/>
          <w:numId w:val="39"/>
        </w:numPr>
        <w:jc w:val="both"/>
        <w:rPr>
          <w:rFonts w:ascii="Arial" w:hAnsi="Arial" w:cs="Arial"/>
          <w:sz w:val="24"/>
          <w:szCs w:val="24"/>
        </w:rPr>
      </w:pPr>
      <w:r w:rsidRPr="00770308">
        <w:rPr>
          <w:rFonts w:ascii="Arial" w:hAnsi="Arial" w:cs="Arial"/>
          <w:sz w:val="24"/>
          <w:szCs w:val="24"/>
        </w:rPr>
        <w:t xml:space="preserve">Safety </w:t>
      </w:r>
      <w:r w:rsidR="00770308">
        <w:rPr>
          <w:rFonts w:ascii="Arial" w:hAnsi="Arial" w:cs="Arial"/>
          <w:sz w:val="24"/>
          <w:szCs w:val="24"/>
        </w:rPr>
        <w:t>c</w:t>
      </w:r>
      <w:r w:rsidRPr="00770308">
        <w:rPr>
          <w:rFonts w:ascii="Arial" w:hAnsi="Arial" w:cs="Arial"/>
          <w:sz w:val="24"/>
          <w:szCs w:val="24"/>
        </w:rPr>
        <w:t>ommittee.</w:t>
      </w:r>
    </w:p>
    <w:p w14:paraId="32BAC532" w14:textId="09D9204A" w:rsidR="00656374" w:rsidRPr="00770308" w:rsidRDefault="00656374" w:rsidP="00770308">
      <w:pPr>
        <w:pStyle w:val="ListParagraph"/>
        <w:numPr>
          <w:ilvl w:val="0"/>
          <w:numId w:val="39"/>
        </w:numPr>
        <w:spacing w:after="0"/>
        <w:ind w:left="714" w:hanging="357"/>
        <w:jc w:val="both"/>
        <w:rPr>
          <w:rFonts w:ascii="Arial" w:hAnsi="Arial" w:cs="Arial"/>
          <w:sz w:val="24"/>
          <w:szCs w:val="24"/>
        </w:rPr>
      </w:pPr>
      <w:r w:rsidRPr="00770308">
        <w:rPr>
          <w:rFonts w:ascii="Arial" w:hAnsi="Arial" w:cs="Arial"/>
          <w:sz w:val="24"/>
          <w:szCs w:val="24"/>
        </w:rPr>
        <w:t>Trades Union Safety Reps &amp; Non-Trades Union Reps Procedure.</w:t>
      </w:r>
    </w:p>
    <w:p w14:paraId="69B873B9" w14:textId="77777777" w:rsidR="00175B8D" w:rsidRPr="00770308" w:rsidRDefault="00175B8D" w:rsidP="00DC5FF5">
      <w:pPr>
        <w:jc w:val="both"/>
        <w:rPr>
          <w:rFonts w:ascii="Arial" w:hAnsi="Arial" w:cs="Arial"/>
          <w:sz w:val="24"/>
          <w:szCs w:val="24"/>
        </w:rPr>
      </w:pPr>
    </w:p>
    <w:p w14:paraId="04A66721" w14:textId="77777777" w:rsidR="0037059C" w:rsidRPr="00770308" w:rsidRDefault="0037059C" w:rsidP="00DC5FF5">
      <w:pPr>
        <w:spacing w:after="0" w:line="240" w:lineRule="auto"/>
        <w:jc w:val="both"/>
        <w:rPr>
          <w:rFonts w:ascii="Arial" w:hAnsi="Arial" w:cs="Arial"/>
          <w:sz w:val="24"/>
          <w:szCs w:val="24"/>
        </w:rPr>
      </w:pPr>
    </w:p>
    <w:p w14:paraId="7ECF15C8" w14:textId="72BF9BC5" w:rsidR="0037059C" w:rsidRPr="00930C12" w:rsidRDefault="00175B8D" w:rsidP="00DC5FF5">
      <w:pPr>
        <w:pStyle w:val="Heading1"/>
        <w:jc w:val="both"/>
      </w:pPr>
      <w:bookmarkStart w:id="10" w:name="_Toc35516847"/>
      <w:r>
        <w:t xml:space="preserve">10. </w:t>
      </w:r>
      <w:r w:rsidR="0037059C" w:rsidRPr="00930C12">
        <w:t>Approval Process</w:t>
      </w:r>
      <w:bookmarkEnd w:id="10"/>
    </w:p>
    <w:p w14:paraId="2E42C5F1" w14:textId="237104D7" w:rsidR="0037059C" w:rsidRPr="00F0035E" w:rsidRDefault="00656374" w:rsidP="00770308">
      <w:pPr>
        <w:spacing w:after="0" w:line="240" w:lineRule="auto"/>
        <w:ind w:left="567"/>
        <w:jc w:val="both"/>
        <w:rPr>
          <w:rFonts w:ascii="Arial" w:hAnsi="Arial" w:cs="Arial"/>
          <w:sz w:val="24"/>
          <w:szCs w:val="24"/>
        </w:rPr>
      </w:pPr>
      <w:r w:rsidRPr="00F0035E">
        <w:rPr>
          <w:rFonts w:ascii="Arial" w:hAnsi="Arial" w:cs="Arial"/>
          <w:sz w:val="24"/>
          <w:szCs w:val="24"/>
        </w:rPr>
        <w:t>Periodic review.</w:t>
      </w:r>
    </w:p>
    <w:p w14:paraId="41D382F3" w14:textId="6A536BC2" w:rsidR="00770308" w:rsidRPr="00F0035E" w:rsidRDefault="00770308" w:rsidP="00770308">
      <w:pPr>
        <w:spacing w:after="0" w:line="240" w:lineRule="auto"/>
        <w:ind w:left="567"/>
        <w:jc w:val="both"/>
        <w:rPr>
          <w:rFonts w:ascii="Arial" w:hAnsi="Arial" w:cs="Arial"/>
          <w:sz w:val="24"/>
          <w:szCs w:val="24"/>
        </w:rPr>
      </w:pPr>
    </w:p>
    <w:p w14:paraId="1D59D642" w14:textId="3B1CABE0" w:rsidR="00770308" w:rsidRDefault="00770308" w:rsidP="00770308">
      <w:pPr>
        <w:spacing w:after="0" w:line="240" w:lineRule="auto"/>
        <w:ind w:left="567"/>
        <w:jc w:val="both"/>
        <w:rPr>
          <w:rFonts w:ascii="Arial" w:hAnsi="Arial" w:cs="Arial"/>
          <w:sz w:val="24"/>
          <w:szCs w:val="24"/>
        </w:rPr>
      </w:pPr>
    </w:p>
    <w:p w14:paraId="55FA7229" w14:textId="03FA7B2B" w:rsidR="00770308" w:rsidRDefault="00770308" w:rsidP="00770308">
      <w:pPr>
        <w:spacing w:after="0" w:line="240" w:lineRule="auto"/>
        <w:ind w:left="567"/>
        <w:jc w:val="both"/>
        <w:rPr>
          <w:rFonts w:ascii="Arial" w:hAnsi="Arial" w:cs="Arial"/>
          <w:sz w:val="24"/>
          <w:szCs w:val="24"/>
        </w:rPr>
      </w:pPr>
    </w:p>
    <w:p w14:paraId="0F9E6C2B" w14:textId="77777777" w:rsidR="004C3E61" w:rsidRDefault="004C3E61" w:rsidP="00770308">
      <w:pPr>
        <w:spacing w:after="0" w:line="240" w:lineRule="auto"/>
        <w:ind w:left="567"/>
        <w:jc w:val="both"/>
        <w:rPr>
          <w:rFonts w:ascii="Arial" w:hAnsi="Arial" w:cs="Arial"/>
          <w:sz w:val="24"/>
          <w:szCs w:val="24"/>
        </w:rPr>
      </w:pPr>
    </w:p>
    <w:p w14:paraId="16E97F03" w14:textId="77777777" w:rsidR="004C3E61" w:rsidRDefault="004C3E61" w:rsidP="00770308">
      <w:pPr>
        <w:spacing w:after="0" w:line="240" w:lineRule="auto"/>
        <w:ind w:left="567"/>
        <w:jc w:val="both"/>
        <w:rPr>
          <w:rFonts w:ascii="Arial" w:hAnsi="Arial" w:cs="Arial"/>
          <w:sz w:val="24"/>
          <w:szCs w:val="24"/>
        </w:rPr>
      </w:pPr>
    </w:p>
    <w:p w14:paraId="3B53E628" w14:textId="13F668F5" w:rsidR="00770308" w:rsidRDefault="00770308" w:rsidP="00770308">
      <w:pPr>
        <w:spacing w:after="0" w:line="240" w:lineRule="auto"/>
        <w:ind w:left="567"/>
        <w:jc w:val="both"/>
        <w:rPr>
          <w:rFonts w:ascii="Arial" w:hAnsi="Arial" w:cs="Arial"/>
          <w:sz w:val="24"/>
          <w:szCs w:val="24"/>
        </w:rPr>
      </w:pPr>
    </w:p>
    <w:p w14:paraId="52B075BB" w14:textId="7CCE46FD" w:rsidR="0037059C" w:rsidRPr="00930C12" w:rsidRDefault="00175B8D" w:rsidP="00175B8D">
      <w:pPr>
        <w:pStyle w:val="Heading1"/>
      </w:pPr>
      <w:bookmarkStart w:id="11" w:name="_Toc35516848"/>
      <w:r>
        <w:lastRenderedPageBreak/>
        <w:t xml:space="preserve">11. </w:t>
      </w:r>
      <w:r w:rsidR="0037059C" w:rsidRPr="00930C12">
        <w:t>Appendices:</w:t>
      </w:r>
      <w:bookmarkEnd w:id="11"/>
    </w:p>
    <w:p w14:paraId="56A17633" w14:textId="77777777" w:rsidR="0037059C" w:rsidRPr="00930C12" w:rsidRDefault="0037059C" w:rsidP="004D0096">
      <w:pPr>
        <w:spacing w:after="0" w:line="240" w:lineRule="auto"/>
        <w:rPr>
          <w:rFonts w:ascii="Arial" w:hAnsi="Arial" w:cs="Arial"/>
        </w:rPr>
      </w:pPr>
    </w:p>
    <w:p w14:paraId="36FE1434" w14:textId="7588677D" w:rsidR="00CE6FE3" w:rsidRPr="00930C12" w:rsidRDefault="00CE6FE3" w:rsidP="00356478">
      <w:pPr>
        <w:pStyle w:val="Heading1"/>
      </w:pPr>
      <w:bookmarkStart w:id="12" w:name="_Toc35516851"/>
      <w:r w:rsidRPr="00930C12">
        <w:t xml:space="preserve">Appendix </w:t>
      </w:r>
      <w:r w:rsidR="00656374">
        <w:t>1</w:t>
      </w:r>
      <w:r w:rsidR="00930C12" w:rsidRPr="00930C12">
        <w:t xml:space="preserve">: </w:t>
      </w:r>
      <w:r w:rsidRPr="00930C12">
        <w:t>EQUALITY &amp; DIVERSITY IMPACT ASSESSMENT</w:t>
      </w:r>
      <w:bookmarkEnd w:id="12"/>
      <w:r w:rsidRPr="00930C12">
        <w:t xml:space="preserve"> </w:t>
      </w:r>
    </w:p>
    <w:p w14:paraId="4C59D612" w14:textId="77777777" w:rsidR="00CE6FE3" w:rsidRPr="00930C12" w:rsidRDefault="00CE6FE3" w:rsidP="00CE6FE3">
      <w:pPr>
        <w:spacing w:after="0" w:line="240" w:lineRule="auto"/>
        <w:outlineLvl w:val="0"/>
        <w:rPr>
          <w:rFonts w:ascii="Arial" w:hAnsi="Arial" w:cs="Arial"/>
          <w:sz w:val="16"/>
          <w:szCs w:val="16"/>
          <w:highlight w:val="yellow"/>
        </w:rPr>
      </w:pPr>
    </w:p>
    <w:p w14:paraId="2ACCA84C" w14:textId="33130FE6" w:rsidR="00AA0E86" w:rsidRPr="00AA0E86" w:rsidRDefault="00AA0E86" w:rsidP="00AA0E86">
      <w:pPr>
        <w:spacing w:after="0" w:line="254" w:lineRule="auto"/>
        <w:rPr>
          <w:rFonts w:ascii="Arial" w:eastAsia="Calibri" w:hAnsi="Arial" w:cs="Arial"/>
        </w:rPr>
      </w:pPr>
      <w:r w:rsidRPr="00AA0E86">
        <w:rPr>
          <w:rFonts w:ascii="Arial" w:eastAsia="Calibri" w:hAnsi="Arial" w:cs="Arial"/>
        </w:rPr>
        <w:t>This template has been designed to help you take action to improve services and practices which affect staff, students and other service users at Northampton College. By completing this template, you would have considered the impact that your policy, practice or service might have on particular social groups within the college community. The exercise will also provide you with the opportunity to demonstrate, where possible, that the College promotes equ</w:t>
      </w:r>
      <w:r w:rsidR="00D47373">
        <w:rPr>
          <w:rFonts w:ascii="Arial" w:eastAsia="Calibri" w:hAnsi="Arial" w:cs="Arial"/>
        </w:rPr>
        <w:t>al</w:t>
      </w:r>
      <w:r w:rsidRPr="00AA0E86">
        <w:rPr>
          <w:rFonts w:ascii="Arial" w:eastAsia="Calibri" w:hAnsi="Arial" w:cs="Arial"/>
        </w:rPr>
        <w:t xml:space="preserve">ity, diversity and inclusion. </w:t>
      </w:r>
    </w:p>
    <w:p w14:paraId="086143A7" w14:textId="77777777" w:rsidR="00AA0E86" w:rsidRPr="00AA0E86" w:rsidRDefault="00AA0E86" w:rsidP="00AA0E86">
      <w:pPr>
        <w:spacing w:after="0" w:line="254" w:lineRule="auto"/>
        <w:rPr>
          <w:rFonts w:ascii="Arial" w:eastAsia="Calibri" w:hAnsi="Arial" w:cs="Arial"/>
        </w:rPr>
      </w:pPr>
      <w:r w:rsidRPr="00AA0E86">
        <w:rPr>
          <w:rFonts w:ascii="Arial" w:eastAsia="Calibri" w:hAnsi="Arial" w:cs="Arial"/>
        </w:rPr>
        <w:t>Once this Equality Impact Assessment has been created, please include on the last page of your policy document.</w:t>
      </w:r>
    </w:p>
    <w:p w14:paraId="166D218E" w14:textId="77777777" w:rsidR="00AA0E86" w:rsidRPr="00AA0E86" w:rsidRDefault="00AA0E86" w:rsidP="00AA0E86">
      <w:pPr>
        <w:spacing w:after="0" w:line="254" w:lineRule="auto"/>
        <w:rPr>
          <w:rFonts w:ascii="Arial" w:eastAsia="Calibri" w:hAnsi="Arial" w:cs="Arial"/>
        </w:rPr>
      </w:pPr>
    </w:p>
    <w:tbl>
      <w:tblPr>
        <w:tblStyle w:val="TableGrid1"/>
        <w:tblW w:w="0" w:type="auto"/>
        <w:tblInd w:w="108" w:type="dxa"/>
        <w:tblLook w:val="04A0" w:firstRow="1" w:lastRow="0" w:firstColumn="1" w:lastColumn="0" w:noHBand="0" w:noVBand="1"/>
      </w:tblPr>
      <w:tblGrid>
        <w:gridCol w:w="3856"/>
        <w:gridCol w:w="6096"/>
      </w:tblGrid>
      <w:tr w:rsidR="00AA0E86" w:rsidRPr="00AA0E86" w14:paraId="50F6E9FB" w14:textId="77777777" w:rsidTr="00AA0E86">
        <w:tc>
          <w:tcPr>
            <w:tcW w:w="9952"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73AD0DCA" w14:textId="77777777" w:rsidR="00AA0E86" w:rsidRPr="00AA0E86" w:rsidRDefault="00AA0E86" w:rsidP="00A3325C">
            <w:pPr>
              <w:rPr>
                <w:rFonts w:ascii="Arial" w:hAnsi="Arial" w:cs="Arial"/>
                <w:b/>
              </w:rPr>
            </w:pPr>
            <w:r w:rsidRPr="00AA0E86">
              <w:rPr>
                <w:rFonts w:ascii="Arial" w:hAnsi="Arial" w:cs="Arial"/>
                <w:b/>
              </w:rPr>
              <w:t>Policy Details</w:t>
            </w:r>
          </w:p>
        </w:tc>
      </w:tr>
      <w:tr w:rsidR="00AA0E86" w:rsidRPr="00AA0E86" w14:paraId="348D3CC5" w14:textId="77777777" w:rsidTr="00AA0E86">
        <w:tc>
          <w:tcPr>
            <w:tcW w:w="3856" w:type="dxa"/>
            <w:tcBorders>
              <w:top w:val="single" w:sz="4" w:space="0" w:color="auto"/>
              <w:left w:val="single" w:sz="4" w:space="0" w:color="auto"/>
              <w:bottom w:val="single" w:sz="4" w:space="0" w:color="auto"/>
              <w:right w:val="single" w:sz="4" w:space="0" w:color="auto"/>
            </w:tcBorders>
            <w:hideMark/>
          </w:tcPr>
          <w:p w14:paraId="2B7B15BB" w14:textId="77777777" w:rsidR="00AA0E86" w:rsidRPr="00AA0E86" w:rsidRDefault="00AA0E86" w:rsidP="00A3325C">
            <w:pPr>
              <w:rPr>
                <w:rFonts w:ascii="Arial" w:hAnsi="Arial" w:cs="Arial"/>
              </w:rPr>
            </w:pPr>
            <w:r w:rsidRPr="00AA0E86">
              <w:rPr>
                <w:rFonts w:ascii="Arial" w:hAnsi="Arial" w:cs="Arial"/>
              </w:rPr>
              <w:t>What is the policy?</w:t>
            </w:r>
          </w:p>
        </w:tc>
        <w:tc>
          <w:tcPr>
            <w:tcW w:w="6096" w:type="dxa"/>
            <w:tcBorders>
              <w:top w:val="single" w:sz="4" w:space="0" w:color="auto"/>
              <w:left w:val="single" w:sz="4" w:space="0" w:color="auto"/>
              <w:bottom w:val="single" w:sz="4" w:space="0" w:color="auto"/>
              <w:right w:val="single" w:sz="4" w:space="0" w:color="auto"/>
            </w:tcBorders>
          </w:tcPr>
          <w:p w14:paraId="2BFD6EB7" w14:textId="4B955971" w:rsidR="00AA0E86" w:rsidRPr="00AA0E86" w:rsidRDefault="00B2652C" w:rsidP="00A3325C">
            <w:pPr>
              <w:rPr>
                <w:rFonts w:ascii="Arial" w:hAnsi="Arial" w:cs="Arial"/>
              </w:rPr>
            </w:pPr>
            <w:r>
              <w:rPr>
                <w:rFonts w:ascii="Arial" w:hAnsi="Arial" w:cs="Arial"/>
              </w:rPr>
              <w:t xml:space="preserve">Health, Safety and Welfare </w:t>
            </w:r>
            <w:r w:rsidR="004147A5">
              <w:rPr>
                <w:rFonts w:ascii="Arial" w:hAnsi="Arial" w:cs="Arial"/>
              </w:rPr>
              <w:t>C</w:t>
            </w:r>
            <w:r>
              <w:rPr>
                <w:rFonts w:ascii="Arial" w:hAnsi="Arial" w:cs="Arial"/>
              </w:rPr>
              <w:t xml:space="preserve">ommunications </w:t>
            </w:r>
            <w:r w:rsidR="004147A5">
              <w:rPr>
                <w:rFonts w:ascii="Arial" w:hAnsi="Arial" w:cs="Arial"/>
              </w:rPr>
              <w:t>P</w:t>
            </w:r>
            <w:r>
              <w:rPr>
                <w:rFonts w:ascii="Arial" w:hAnsi="Arial" w:cs="Arial"/>
              </w:rPr>
              <w:t>olicy.</w:t>
            </w:r>
          </w:p>
        </w:tc>
      </w:tr>
      <w:tr w:rsidR="00AA0E86" w:rsidRPr="00AA0E86" w14:paraId="576F5A6B" w14:textId="77777777" w:rsidTr="00AA0E86">
        <w:tc>
          <w:tcPr>
            <w:tcW w:w="3856" w:type="dxa"/>
            <w:tcBorders>
              <w:top w:val="single" w:sz="4" w:space="0" w:color="auto"/>
              <w:left w:val="single" w:sz="4" w:space="0" w:color="auto"/>
              <w:bottom w:val="single" w:sz="4" w:space="0" w:color="auto"/>
              <w:right w:val="single" w:sz="4" w:space="0" w:color="auto"/>
            </w:tcBorders>
            <w:hideMark/>
          </w:tcPr>
          <w:p w14:paraId="296126B0" w14:textId="77777777" w:rsidR="00AA0E86" w:rsidRPr="00AA0E86" w:rsidRDefault="00AA0E86" w:rsidP="00A3325C">
            <w:pPr>
              <w:rPr>
                <w:rFonts w:ascii="Arial" w:hAnsi="Arial" w:cs="Arial"/>
              </w:rPr>
            </w:pPr>
            <w:r w:rsidRPr="00AA0E86">
              <w:rPr>
                <w:rFonts w:ascii="Arial" w:hAnsi="Arial" w:cs="Arial"/>
              </w:rPr>
              <w:t>Is it new or existing?</w:t>
            </w:r>
          </w:p>
        </w:tc>
        <w:tc>
          <w:tcPr>
            <w:tcW w:w="6096" w:type="dxa"/>
            <w:tcBorders>
              <w:top w:val="single" w:sz="4" w:space="0" w:color="auto"/>
              <w:left w:val="single" w:sz="4" w:space="0" w:color="auto"/>
              <w:bottom w:val="single" w:sz="4" w:space="0" w:color="auto"/>
              <w:right w:val="single" w:sz="4" w:space="0" w:color="auto"/>
            </w:tcBorders>
          </w:tcPr>
          <w:p w14:paraId="0F15EE9B" w14:textId="37BA90FB" w:rsidR="00AA0E86" w:rsidRPr="00AA0E86" w:rsidRDefault="00E33258" w:rsidP="00A3325C">
            <w:pPr>
              <w:rPr>
                <w:rFonts w:ascii="Arial" w:hAnsi="Arial" w:cs="Arial"/>
              </w:rPr>
            </w:pPr>
            <w:r>
              <w:rPr>
                <w:rFonts w:ascii="Arial" w:hAnsi="Arial" w:cs="Arial"/>
              </w:rPr>
              <w:t>Existing.</w:t>
            </w:r>
          </w:p>
        </w:tc>
      </w:tr>
      <w:tr w:rsidR="00AA0E86" w:rsidRPr="00AA0E86" w14:paraId="1FB70D2F" w14:textId="77777777" w:rsidTr="00AA0E86">
        <w:tc>
          <w:tcPr>
            <w:tcW w:w="3856" w:type="dxa"/>
            <w:tcBorders>
              <w:top w:val="single" w:sz="4" w:space="0" w:color="auto"/>
              <w:left w:val="single" w:sz="4" w:space="0" w:color="auto"/>
              <w:bottom w:val="single" w:sz="4" w:space="0" w:color="auto"/>
              <w:right w:val="single" w:sz="4" w:space="0" w:color="auto"/>
            </w:tcBorders>
            <w:hideMark/>
          </w:tcPr>
          <w:p w14:paraId="65EC97DB" w14:textId="77777777" w:rsidR="00AA0E86" w:rsidRPr="00AA0E86" w:rsidRDefault="00AA0E86" w:rsidP="00A3325C">
            <w:pPr>
              <w:rPr>
                <w:rFonts w:ascii="Arial" w:hAnsi="Arial" w:cs="Arial"/>
              </w:rPr>
            </w:pPr>
            <w:r w:rsidRPr="00AA0E86">
              <w:rPr>
                <w:rFonts w:ascii="Arial" w:hAnsi="Arial" w:cs="Arial"/>
              </w:rPr>
              <w:t xml:space="preserve">Department </w:t>
            </w:r>
          </w:p>
        </w:tc>
        <w:tc>
          <w:tcPr>
            <w:tcW w:w="6096" w:type="dxa"/>
            <w:tcBorders>
              <w:top w:val="single" w:sz="4" w:space="0" w:color="auto"/>
              <w:left w:val="single" w:sz="4" w:space="0" w:color="auto"/>
              <w:bottom w:val="single" w:sz="4" w:space="0" w:color="auto"/>
              <w:right w:val="single" w:sz="4" w:space="0" w:color="auto"/>
            </w:tcBorders>
          </w:tcPr>
          <w:p w14:paraId="408A965C" w14:textId="58E99253" w:rsidR="00AA0E86" w:rsidRPr="00AA0E86" w:rsidRDefault="00E33258" w:rsidP="00A3325C">
            <w:pPr>
              <w:rPr>
                <w:rFonts w:ascii="Arial" w:hAnsi="Arial" w:cs="Arial"/>
              </w:rPr>
            </w:pPr>
            <w:r>
              <w:rPr>
                <w:rFonts w:ascii="Arial" w:hAnsi="Arial" w:cs="Arial"/>
              </w:rPr>
              <w:t>Estates.</w:t>
            </w:r>
          </w:p>
        </w:tc>
      </w:tr>
      <w:tr w:rsidR="00AA0E86" w:rsidRPr="00AA0E86" w14:paraId="21124392" w14:textId="77777777" w:rsidTr="00AA0E86">
        <w:tc>
          <w:tcPr>
            <w:tcW w:w="3856" w:type="dxa"/>
            <w:tcBorders>
              <w:top w:val="single" w:sz="4" w:space="0" w:color="auto"/>
              <w:left w:val="single" w:sz="4" w:space="0" w:color="auto"/>
              <w:bottom w:val="single" w:sz="4" w:space="0" w:color="auto"/>
              <w:right w:val="single" w:sz="4" w:space="0" w:color="auto"/>
            </w:tcBorders>
            <w:hideMark/>
          </w:tcPr>
          <w:p w14:paraId="4C817BAC" w14:textId="77777777" w:rsidR="00AA0E86" w:rsidRPr="00AA0E86" w:rsidRDefault="00AA0E86" w:rsidP="00A3325C">
            <w:pPr>
              <w:rPr>
                <w:rFonts w:ascii="Arial" w:hAnsi="Arial" w:cs="Arial"/>
              </w:rPr>
            </w:pPr>
            <w:r w:rsidRPr="00AA0E86">
              <w:rPr>
                <w:rFonts w:ascii="Arial" w:hAnsi="Arial" w:cs="Arial"/>
              </w:rPr>
              <w:t>Policy Author (postholder title, name)</w:t>
            </w:r>
          </w:p>
        </w:tc>
        <w:tc>
          <w:tcPr>
            <w:tcW w:w="6096" w:type="dxa"/>
            <w:tcBorders>
              <w:top w:val="single" w:sz="4" w:space="0" w:color="auto"/>
              <w:left w:val="single" w:sz="4" w:space="0" w:color="auto"/>
              <w:bottom w:val="single" w:sz="4" w:space="0" w:color="auto"/>
              <w:right w:val="single" w:sz="4" w:space="0" w:color="auto"/>
            </w:tcBorders>
          </w:tcPr>
          <w:p w14:paraId="1E7246C9" w14:textId="74F5B616" w:rsidR="00AA0E86" w:rsidRPr="00F0035E" w:rsidRDefault="003B420A" w:rsidP="00A3325C">
            <w:pPr>
              <w:rPr>
                <w:rFonts w:ascii="Arial" w:hAnsi="Arial" w:cs="Arial"/>
              </w:rPr>
            </w:pPr>
            <w:r w:rsidRPr="00F0035E">
              <w:rPr>
                <w:rFonts w:ascii="Arial" w:hAnsi="Arial" w:cs="Arial"/>
              </w:rPr>
              <w:t>Paul Valentine (Health and Safety Officer).</w:t>
            </w:r>
          </w:p>
        </w:tc>
      </w:tr>
      <w:tr w:rsidR="00AA0E86" w:rsidRPr="00AA0E86" w14:paraId="61D18E64" w14:textId="77777777" w:rsidTr="00AA0E86">
        <w:tc>
          <w:tcPr>
            <w:tcW w:w="3856" w:type="dxa"/>
            <w:tcBorders>
              <w:top w:val="single" w:sz="4" w:space="0" w:color="auto"/>
              <w:left w:val="single" w:sz="4" w:space="0" w:color="auto"/>
              <w:bottom w:val="single" w:sz="4" w:space="0" w:color="auto"/>
              <w:right w:val="single" w:sz="4" w:space="0" w:color="auto"/>
            </w:tcBorders>
            <w:hideMark/>
          </w:tcPr>
          <w:p w14:paraId="54B6F481" w14:textId="77777777" w:rsidR="00AA0E86" w:rsidRPr="00AA0E86" w:rsidRDefault="00AA0E86" w:rsidP="00A3325C">
            <w:pPr>
              <w:rPr>
                <w:rFonts w:ascii="Arial" w:hAnsi="Arial" w:cs="Arial"/>
              </w:rPr>
            </w:pPr>
            <w:r w:rsidRPr="00AA0E86">
              <w:rPr>
                <w:rFonts w:ascii="Arial" w:hAnsi="Arial" w:cs="Arial"/>
              </w:rPr>
              <w:t>Author of Equality Analysis</w:t>
            </w:r>
          </w:p>
        </w:tc>
        <w:tc>
          <w:tcPr>
            <w:tcW w:w="6096" w:type="dxa"/>
            <w:tcBorders>
              <w:top w:val="single" w:sz="4" w:space="0" w:color="auto"/>
              <w:left w:val="single" w:sz="4" w:space="0" w:color="auto"/>
              <w:bottom w:val="single" w:sz="4" w:space="0" w:color="auto"/>
              <w:right w:val="single" w:sz="4" w:space="0" w:color="auto"/>
            </w:tcBorders>
          </w:tcPr>
          <w:p w14:paraId="09CEE91C" w14:textId="043254AD" w:rsidR="00AA0E86" w:rsidRPr="00F0035E" w:rsidRDefault="00727787" w:rsidP="00A3325C">
            <w:pPr>
              <w:rPr>
                <w:rFonts w:ascii="Arial" w:hAnsi="Arial" w:cs="Arial"/>
              </w:rPr>
            </w:pPr>
            <w:r w:rsidRPr="00F0035E">
              <w:rPr>
                <w:rFonts w:ascii="Arial" w:hAnsi="Arial" w:cs="Arial"/>
              </w:rPr>
              <w:t>Paul Valentine.</w:t>
            </w:r>
          </w:p>
        </w:tc>
      </w:tr>
      <w:tr w:rsidR="00AA0E86" w:rsidRPr="00AA0E86" w14:paraId="27504AFC" w14:textId="77777777" w:rsidTr="00AA0E86">
        <w:tc>
          <w:tcPr>
            <w:tcW w:w="3856" w:type="dxa"/>
            <w:tcBorders>
              <w:top w:val="single" w:sz="4" w:space="0" w:color="auto"/>
              <w:left w:val="single" w:sz="4" w:space="0" w:color="auto"/>
              <w:bottom w:val="single" w:sz="4" w:space="0" w:color="auto"/>
              <w:right w:val="single" w:sz="4" w:space="0" w:color="auto"/>
            </w:tcBorders>
            <w:hideMark/>
          </w:tcPr>
          <w:p w14:paraId="3F508D83" w14:textId="77777777" w:rsidR="00AA0E86" w:rsidRPr="00AA0E86" w:rsidRDefault="00AA0E86" w:rsidP="00A3325C">
            <w:pPr>
              <w:rPr>
                <w:rFonts w:ascii="Arial" w:hAnsi="Arial" w:cs="Arial"/>
              </w:rPr>
            </w:pPr>
            <w:r w:rsidRPr="00AA0E86">
              <w:rPr>
                <w:rFonts w:ascii="Arial" w:hAnsi="Arial" w:cs="Arial"/>
              </w:rPr>
              <w:t>Date of completion</w:t>
            </w:r>
          </w:p>
        </w:tc>
        <w:tc>
          <w:tcPr>
            <w:tcW w:w="6096" w:type="dxa"/>
            <w:tcBorders>
              <w:top w:val="single" w:sz="4" w:space="0" w:color="auto"/>
              <w:left w:val="single" w:sz="4" w:space="0" w:color="auto"/>
              <w:bottom w:val="single" w:sz="4" w:space="0" w:color="auto"/>
              <w:right w:val="single" w:sz="4" w:space="0" w:color="auto"/>
            </w:tcBorders>
          </w:tcPr>
          <w:p w14:paraId="1051A5BF" w14:textId="0666FF26" w:rsidR="00AA0E86" w:rsidRPr="00AA0E86" w:rsidRDefault="001728EC" w:rsidP="00A3325C">
            <w:pPr>
              <w:rPr>
                <w:rFonts w:ascii="Arial" w:hAnsi="Arial" w:cs="Arial"/>
              </w:rPr>
            </w:pPr>
            <w:r w:rsidRPr="00CE0F0F">
              <w:rPr>
                <w:rFonts w:ascii="Arial" w:hAnsi="Arial" w:cs="Arial"/>
              </w:rPr>
              <w:t>05</w:t>
            </w:r>
            <w:r w:rsidR="00727787" w:rsidRPr="00CE0F0F">
              <w:rPr>
                <w:rFonts w:ascii="Arial" w:hAnsi="Arial" w:cs="Arial"/>
              </w:rPr>
              <w:t>.0</w:t>
            </w:r>
            <w:r w:rsidR="009B4331" w:rsidRPr="00CE0F0F">
              <w:rPr>
                <w:rFonts w:ascii="Arial" w:hAnsi="Arial" w:cs="Arial"/>
              </w:rPr>
              <w:t>6</w:t>
            </w:r>
            <w:r w:rsidR="00727787" w:rsidRPr="00CE0F0F">
              <w:rPr>
                <w:rFonts w:ascii="Arial" w:hAnsi="Arial" w:cs="Arial"/>
              </w:rPr>
              <w:t>.202</w:t>
            </w:r>
            <w:r w:rsidRPr="00CE0F0F">
              <w:rPr>
                <w:rFonts w:ascii="Arial" w:hAnsi="Arial" w:cs="Arial"/>
              </w:rPr>
              <w:t>4</w:t>
            </w:r>
          </w:p>
        </w:tc>
      </w:tr>
    </w:tbl>
    <w:p w14:paraId="4E595AAC" w14:textId="77777777" w:rsidR="00AA0E86" w:rsidRPr="00AA0E86" w:rsidRDefault="00AA0E86" w:rsidP="00AA0E86">
      <w:pPr>
        <w:spacing w:after="0" w:line="254" w:lineRule="auto"/>
        <w:rPr>
          <w:rFonts w:ascii="Arial" w:eastAsia="Calibri" w:hAnsi="Arial" w:cs="Arial"/>
        </w:rPr>
      </w:pPr>
    </w:p>
    <w:tbl>
      <w:tblPr>
        <w:tblStyle w:val="TableGrid1"/>
        <w:tblW w:w="0" w:type="auto"/>
        <w:tblInd w:w="108" w:type="dxa"/>
        <w:tblLook w:val="04A0" w:firstRow="1" w:lastRow="0" w:firstColumn="1" w:lastColumn="0" w:noHBand="0" w:noVBand="1"/>
      </w:tblPr>
      <w:tblGrid>
        <w:gridCol w:w="9952"/>
      </w:tblGrid>
      <w:tr w:rsidR="00AA0E86" w:rsidRPr="00AA0E86" w14:paraId="543BFA2E" w14:textId="77777777" w:rsidTr="00AA0E86">
        <w:tc>
          <w:tcPr>
            <w:tcW w:w="9952" w:type="dxa"/>
            <w:tcBorders>
              <w:top w:val="single" w:sz="4" w:space="0" w:color="auto"/>
              <w:left w:val="single" w:sz="4" w:space="0" w:color="auto"/>
              <w:bottom w:val="single" w:sz="4" w:space="0" w:color="auto"/>
              <w:right w:val="single" w:sz="4" w:space="0" w:color="auto"/>
            </w:tcBorders>
            <w:shd w:val="clear" w:color="auto" w:fill="D9D9D9"/>
            <w:hideMark/>
          </w:tcPr>
          <w:p w14:paraId="54F84A01" w14:textId="77777777" w:rsidR="00AA0E86" w:rsidRPr="00AA0E86" w:rsidRDefault="00AA0E86" w:rsidP="00A3325C">
            <w:pPr>
              <w:rPr>
                <w:rFonts w:ascii="Arial" w:hAnsi="Arial" w:cs="Arial"/>
                <w:b/>
              </w:rPr>
            </w:pPr>
            <w:r w:rsidRPr="00AA0E86">
              <w:rPr>
                <w:rFonts w:ascii="Arial" w:hAnsi="Arial" w:cs="Arial"/>
                <w:b/>
              </w:rPr>
              <w:t>Aim and Objectives</w:t>
            </w:r>
          </w:p>
        </w:tc>
      </w:tr>
      <w:tr w:rsidR="00AA0E86" w:rsidRPr="00AA0E86" w14:paraId="4FA9E8B7" w14:textId="77777777" w:rsidTr="00AA0E86">
        <w:tc>
          <w:tcPr>
            <w:tcW w:w="9952" w:type="dxa"/>
            <w:tcBorders>
              <w:top w:val="single" w:sz="4" w:space="0" w:color="auto"/>
              <w:left w:val="single" w:sz="4" w:space="0" w:color="auto"/>
              <w:bottom w:val="single" w:sz="4" w:space="0" w:color="auto"/>
              <w:right w:val="single" w:sz="4" w:space="0" w:color="auto"/>
            </w:tcBorders>
            <w:hideMark/>
          </w:tcPr>
          <w:p w14:paraId="1BF98D2E" w14:textId="77777777" w:rsidR="00AA0E86" w:rsidRPr="00AA0E86" w:rsidRDefault="00AA0E86" w:rsidP="00A3325C">
            <w:pPr>
              <w:rPr>
                <w:rFonts w:ascii="Arial" w:hAnsi="Arial" w:cs="Arial"/>
              </w:rPr>
            </w:pPr>
            <w:r w:rsidRPr="00AA0E86">
              <w:rPr>
                <w:rFonts w:ascii="Arial" w:hAnsi="Arial" w:cs="Arial"/>
              </w:rPr>
              <w:t>Briefly describe the aims and objectives of the policy</w:t>
            </w:r>
          </w:p>
        </w:tc>
      </w:tr>
      <w:tr w:rsidR="00E33258" w:rsidRPr="00AA0E86" w14:paraId="5C6A90C0" w14:textId="77777777" w:rsidTr="00AA0E86">
        <w:tc>
          <w:tcPr>
            <w:tcW w:w="9952" w:type="dxa"/>
            <w:tcBorders>
              <w:top w:val="single" w:sz="4" w:space="0" w:color="auto"/>
              <w:left w:val="single" w:sz="4" w:space="0" w:color="auto"/>
              <w:bottom w:val="single" w:sz="4" w:space="0" w:color="auto"/>
              <w:right w:val="single" w:sz="4" w:space="0" w:color="auto"/>
            </w:tcBorders>
          </w:tcPr>
          <w:p w14:paraId="3DF0C601" w14:textId="77777777" w:rsidR="00E33258" w:rsidRPr="008B42BF" w:rsidRDefault="00E33258" w:rsidP="00E33258">
            <w:pPr>
              <w:rPr>
                <w:rFonts w:ascii="Arial" w:hAnsi="Arial" w:cs="Arial"/>
                <w:b/>
              </w:rPr>
            </w:pPr>
            <w:r>
              <w:rPr>
                <w:rFonts w:ascii="Arial" w:hAnsi="Arial" w:cs="Arial"/>
              </w:rPr>
              <w:t xml:space="preserve">The purpose of this policy is to document the various methods available to Northampton College for the effective communication of information to employees concerning health, safety and welfare matters, as required </w:t>
            </w:r>
            <w:r w:rsidRPr="008B42BF">
              <w:rPr>
                <w:rFonts w:ascii="Arial" w:hAnsi="Arial" w:cs="Arial"/>
              </w:rPr>
              <w:t>under UK statute law.</w:t>
            </w:r>
            <w:r>
              <w:rPr>
                <w:rFonts w:ascii="Arial" w:hAnsi="Arial" w:cs="Arial"/>
              </w:rPr>
              <w:t xml:space="preserve"> </w:t>
            </w:r>
            <w:r w:rsidRPr="008B42BF">
              <w:rPr>
                <w:rFonts w:ascii="Arial" w:hAnsi="Arial" w:cs="Arial"/>
              </w:rPr>
              <w:t>Under the Health and Safety at Work etc. Act 1974 there are two sets of regulations that deal with the issue of employee consultation on health and safety matters:</w:t>
            </w:r>
          </w:p>
          <w:p w14:paraId="69697876" w14:textId="5F6905BA" w:rsidR="00F0035E" w:rsidRPr="007D7728" w:rsidRDefault="00E33258" w:rsidP="00E33258">
            <w:pPr>
              <w:numPr>
                <w:ilvl w:val="0"/>
                <w:numId w:val="38"/>
              </w:numPr>
              <w:rPr>
                <w:rFonts w:ascii="Arial" w:hAnsi="Arial" w:cs="Arial"/>
              </w:rPr>
            </w:pPr>
            <w:r w:rsidRPr="008B42BF">
              <w:rPr>
                <w:rFonts w:ascii="Arial" w:hAnsi="Arial" w:cs="Arial"/>
              </w:rPr>
              <w:t>Safety Representatives and Safety Committee</w:t>
            </w:r>
            <w:r w:rsidR="00322EAA">
              <w:rPr>
                <w:rFonts w:ascii="Arial" w:hAnsi="Arial" w:cs="Arial"/>
              </w:rPr>
              <w:t>s</w:t>
            </w:r>
            <w:r w:rsidRPr="008B42BF">
              <w:rPr>
                <w:rFonts w:ascii="Arial" w:hAnsi="Arial" w:cs="Arial"/>
              </w:rPr>
              <w:t xml:space="preserve"> Regulations </w:t>
            </w:r>
            <w:r w:rsidRPr="007D7728">
              <w:rPr>
                <w:rFonts w:ascii="Arial" w:hAnsi="Arial" w:cs="Arial"/>
              </w:rPr>
              <w:t>1977 (</w:t>
            </w:r>
            <w:r w:rsidR="00F0035E" w:rsidRPr="007D7728">
              <w:rPr>
                <w:rFonts w:ascii="Arial" w:hAnsi="Arial" w:cs="Arial"/>
              </w:rPr>
              <w:t>as amended)</w:t>
            </w:r>
          </w:p>
          <w:p w14:paraId="58E8DE04" w14:textId="2D1D38F2" w:rsidR="00E33258" w:rsidRPr="007D7728" w:rsidRDefault="00F0035E" w:rsidP="00F0035E">
            <w:pPr>
              <w:ind w:left="771"/>
              <w:rPr>
                <w:rFonts w:ascii="Arial" w:hAnsi="Arial" w:cs="Arial"/>
              </w:rPr>
            </w:pPr>
            <w:r w:rsidRPr="007D7728">
              <w:rPr>
                <w:rFonts w:ascii="Arial" w:hAnsi="Arial" w:cs="Arial"/>
              </w:rPr>
              <w:t xml:space="preserve">- </w:t>
            </w:r>
            <w:r w:rsidR="00E33258" w:rsidRPr="007D7728">
              <w:rPr>
                <w:rFonts w:ascii="Arial" w:hAnsi="Arial" w:cs="Arial"/>
              </w:rPr>
              <w:t>union.</w:t>
            </w:r>
          </w:p>
          <w:p w14:paraId="6F6C4441" w14:textId="77777777" w:rsidR="00F0035E" w:rsidRPr="007D7728" w:rsidRDefault="00E33258" w:rsidP="00E33258">
            <w:pPr>
              <w:numPr>
                <w:ilvl w:val="0"/>
                <w:numId w:val="38"/>
              </w:numPr>
              <w:rPr>
                <w:rFonts w:ascii="Arial" w:hAnsi="Arial" w:cs="Arial"/>
              </w:rPr>
            </w:pPr>
            <w:r w:rsidRPr="007D7728">
              <w:rPr>
                <w:rFonts w:ascii="Arial" w:hAnsi="Arial" w:cs="Arial"/>
              </w:rPr>
              <w:t>Health and Safety (Consultation with Employees) Regulations 1996 (</w:t>
            </w:r>
            <w:r w:rsidR="00F0035E" w:rsidRPr="007D7728">
              <w:rPr>
                <w:rFonts w:ascii="Arial" w:hAnsi="Arial" w:cs="Arial"/>
              </w:rPr>
              <w:t>as amended)</w:t>
            </w:r>
          </w:p>
          <w:p w14:paraId="789A2E7E" w14:textId="27836947" w:rsidR="00E33258" w:rsidRPr="008B42BF" w:rsidRDefault="00F0035E" w:rsidP="00F0035E">
            <w:pPr>
              <w:ind w:left="771"/>
              <w:rPr>
                <w:rFonts w:ascii="Arial" w:hAnsi="Arial" w:cs="Arial"/>
              </w:rPr>
            </w:pPr>
            <w:r>
              <w:rPr>
                <w:rFonts w:ascii="Arial" w:hAnsi="Arial" w:cs="Arial"/>
              </w:rPr>
              <w:t xml:space="preserve">- </w:t>
            </w:r>
            <w:r w:rsidR="00E33258" w:rsidRPr="008B42BF">
              <w:rPr>
                <w:rFonts w:ascii="Arial" w:hAnsi="Arial" w:cs="Arial"/>
              </w:rPr>
              <w:t>non-union.</w:t>
            </w:r>
          </w:p>
          <w:p w14:paraId="46163135" w14:textId="77777777" w:rsidR="00E33258" w:rsidRPr="00AA0E86" w:rsidRDefault="00E33258" w:rsidP="00E33258">
            <w:pPr>
              <w:rPr>
                <w:rFonts w:ascii="Arial" w:hAnsi="Arial" w:cs="Arial"/>
              </w:rPr>
            </w:pPr>
          </w:p>
        </w:tc>
      </w:tr>
    </w:tbl>
    <w:p w14:paraId="7F3FEF10" w14:textId="77777777" w:rsidR="00AA0E86" w:rsidRPr="00AA0E86" w:rsidRDefault="00AA0E86" w:rsidP="00AA0E86">
      <w:pPr>
        <w:spacing w:after="0" w:line="254" w:lineRule="auto"/>
        <w:rPr>
          <w:rFonts w:ascii="Arial" w:eastAsia="Calibri" w:hAnsi="Arial" w:cs="Arial"/>
        </w:rPr>
      </w:pPr>
    </w:p>
    <w:tbl>
      <w:tblPr>
        <w:tblStyle w:val="TableGrid1"/>
        <w:tblW w:w="0" w:type="auto"/>
        <w:tblInd w:w="108" w:type="dxa"/>
        <w:tblLook w:val="04A0" w:firstRow="1" w:lastRow="0" w:firstColumn="1" w:lastColumn="0" w:noHBand="0" w:noVBand="1"/>
      </w:tblPr>
      <w:tblGrid>
        <w:gridCol w:w="2439"/>
        <w:gridCol w:w="992"/>
        <w:gridCol w:w="1134"/>
        <w:gridCol w:w="1134"/>
        <w:gridCol w:w="4253"/>
      </w:tblGrid>
      <w:tr w:rsidR="00AA0E86" w:rsidRPr="00AA0E86" w14:paraId="23A64046" w14:textId="77777777" w:rsidTr="00AA0E86">
        <w:trPr>
          <w:trHeight w:val="204"/>
        </w:trPr>
        <w:tc>
          <w:tcPr>
            <w:tcW w:w="9952" w:type="dxa"/>
            <w:gridSpan w:val="5"/>
            <w:tcBorders>
              <w:top w:val="single" w:sz="4" w:space="0" w:color="auto"/>
              <w:left w:val="single" w:sz="4" w:space="0" w:color="auto"/>
              <w:bottom w:val="single" w:sz="4" w:space="0" w:color="auto"/>
              <w:right w:val="single" w:sz="4" w:space="0" w:color="auto"/>
            </w:tcBorders>
            <w:shd w:val="clear" w:color="auto" w:fill="D9D9D9"/>
            <w:hideMark/>
          </w:tcPr>
          <w:p w14:paraId="52C3266F" w14:textId="77777777" w:rsidR="00AA0E86" w:rsidRPr="00AA0E86" w:rsidRDefault="00AA0E86" w:rsidP="00A3325C">
            <w:pPr>
              <w:widowControl w:val="0"/>
              <w:overflowPunct w:val="0"/>
              <w:autoSpaceDE w:val="0"/>
              <w:autoSpaceDN w:val="0"/>
              <w:adjustRightInd w:val="0"/>
              <w:outlineLvl w:val="0"/>
              <w:rPr>
                <w:rFonts w:ascii="Arial" w:hAnsi="Arial" w:cs="Arial"/>
                <w:b/>
                <w:kern w:val="28"/>
                <w:lang w:eastAsia="en-GB"/>
              </w:rPr>
            </w:pPr>
            <w:r w:rsidRPr="00AA0E86">
              <w:rPr>
                <w:rFonts w:ascii="Arial" w:hAnsi="Arial" w:cs="Arial"/>
                <w:b/>
                <w:kern w:val="28"/>
                <w:lang w:eastAsia="en-GB"/>
              </w:rPr>
              <w:t>Policy Assessment</w:t>
            </w:r>
          </w:p>
        </w:tc>
      </w:tr>
      <w:tr w:rsidR="00AA0E86" w:rsidRPr="00AA0E86" w14:paraId="57A223A7" w14:textId="77777777" w:rsidTr="00AA0E86">
        <w:tc>
          <w:tcPr>
            <w:tcW w:w="9952" w:type="dxa"/>
            <w:gridSpan w:val="5"/>
            <w:tcBorders>
              <w:top w:val="single" w:sz="4" w:space="0" w:color="auto"/>
              <w:left w:val="single" w:sz="4" w:space="0" w:color="auto"/>
              <w:bottom w:val="single" w:sz="4" w:space="0" w:color="auto"/>
              <w:right w:val="single" w:sz="4" w:space="0" w:color="auto"/>
            </w:tcBorders>
            <w:hideMark/>
          </w:tcPr>
          <w:p w14:paraId="3BFC9000" w14:textId="77777777" w:rsidR="00AA0E86" w:rsidRPr="00AA0E86" w:rsidRDefault="00AA0E86" w:rsidP="00A3325C">
            <w:pPr>
              <w:widowControl w:val="0"/>
              <w:overflowPunct w:val="0"/>
              <w:autoSpaceDE w:val="0"/>
              <w:autoSpaceDN w:val="0"/>
              <w:adjustRightInd w:val="0"/>
              <w:outlineLvl w:val="0"/>
              <w:rPr>
                <w:rFonts w:ascii="Arial" w:hAnsi="Arial" w:cs="Arial"/>
                <w:kern w:val="28"/>
                <w:lang w:eastAsia="en-GB"/>
              </w:rPr>
            </w:pPr>
            <w:r w:rsidRPr="00AA0E86">
              <w:rPr>
                <w:rFonts w:ascii="Arial" w:hAnsi="Arial" w:cs="Arial"/>
                <w:kern w:val="28"/>
                <w:lang w:eastAsia="en-GB"/>
              </w:rPr>
              <w:t>Consider whether your policy might have an impact on various groups identified within the categories listed below and explain why you have reached this conclusion.</w:t>
            </w:r>
          </w:p>
          <w:p w14:paraId="632D3048" w14:textId="77777777" w:rsidR="00AA0E86" w:rsidRPr="00AA0E86" w:rsidRDefault="00AA0E86" w:rsidP="00A3325C">
            <w:pPr>
              <w:widowControl w:val="0"/>
              <w:overflowPunct w:val="0"/>
              <w:autoSpaceDE w:val="0"/>
              <w:autoSpaceDN w:val="0"/>
              <w:adjustRightInd w:val="0"/>
              <w:outlineLvl w:val="0"/>
              <w:rPr>
                <w:rFonts w:ascii="Arial" w:hAnsi="Arial" w:cs="Arial"/>
                <w:kern w:val="28"/>
                <w:lang w:eastAsia="en-GB"/>
              </w:rPr>
            </w:pPr>
            <w:r w:rsidRPr="00AA0E86">
              <w:rPr>
                <w:rFonts w:ascii="Arial" w:hAnsi="Arial" w:cs="Arial"/>
                <w:kern w:val="28"/>
                <w:lang w:eastAsia="en-GB"/>
              </w:rPr>
              <w:t>Please tick (√) the identified level of impact (positive, negative, or no impact) and provide details of your findings.</w:t>
            </w:r>
          </w:p>
        </w:tc>
      </w:tr>
      <w:tr w:rsidR="00AA0E86" w:rsidRPr="00AA0E86" w14:paraId="3CC308DD" w14:textId="77777777" w:rsidTr="00AA0E86">
        <w:tc>
          <w:tcPr>
            <w:tcW w:w="2439" w:type="dxa"/>
            <w:tcBorders>
              <w:top w:val="single" w:sz="4" w:space="0" w:color="auto"/>
              <w:left w:val="single" w:sz="4" w:space="0" w:color="auto"/>
              <w:bottom w:val="single" w:sz="4" w:space="0" w:color="auto"/>
              <w:right w:val="single" w:sz="4" w:space="0" w:color="auto"/>
            </w:tcBorders>
          </w:tcPr>
          <w:p w14:paraId="023EB449" w14:textId="77777777" w:rsidR="00AA0E86" w:rsidRPr="00AA0E86" w:rsidRDefault="00AA0E86" w:rsidP="00A3325C">
            <w:pPr>
              <w:widowControl w:val="0"/>
              <w:overflowPunct w:val="0"/>
              <w:autoSpaceDE w:val="0"/>
              <w:autoSpaceDN w:val="0"/>
              <w:adjustRightInd w:val="0"/>
              <w:outlineLvl w:val="0"/>
              <w:rPr>
                <w:rFonts w:ascii="Arial" w:hAnsi="Arial" w:cs="Arial"/>
                <w:kern w:val="28"/>
                <w:lang w:eastAsia="en-GB"/>
              </w:rPr>
            </w:pPr>
          </w:p>
        </w:tc>
        <w:tc>
          <w:tcPr>
            <w:tcW w:w="992" w:type="dxa"/>
            <w:tcBorders>
              <w:top w:val="single" w:sz="4" w:space="0" w:color="auto"/>
              <w:left w:val="single" w:sz="4" w:space="0" w:color="auto"/>
              <w:bottom w:val="single" w:sz="4" w:space="0" w:color="auto"/>
              <w:right w:val="single" w:sz="4" w:space="0" w:color="auto"/>
            </w:tcBorders>
            <w:hideMark/>
          </w:tcPr>
          <w:p w14:paraId="3A96F63D" w14:textId="77777777" w:rsidR="00AA0E86" w:rsidRPr="00AA0E86" w:rsidRDefault="00AA0E86" w:rsidP="00A3325C">
            <w:pPr>
              <w:widowControl w:val="0"/>
              <w:overflowPunct w:val="0"/>
              <w:autoSpaceDE w:val="0"/>
              <w:autoSpaceDN w:val="0"/>
              <w:adjustRightInd w:val="0"/>
              <w:outlineLvl w:val="0"/>
              <w:rPr>
                <w:rFonts w:ascii="Arial" w:hAnsi="Arial" w:cs="Arial"/>
                <w:kern w:val="28"/>
                <w:lang w:eastAsia="en-GB"/>
              </w:rPr>
            </w:pPr>
            <w:r w:rsidRPr="00AA0E86">
              <w:rPr>
                <w:rFonts w:ascii="Arial" w:hAnsi="Arial" w:cs="Arial"/>
                <w:kern w:val="28"/>
                <w:lang w:eastAsia="en-GB"/>
              </w:rPr>
              <w:t>Positive Impact</w:t>
            </w:r>
          </w:p>
        </w:tc>
        <w:tc>
          <w:tcPr>
            <w:tcW w:w="1134" w:type="dxa"/>
            <w:tcBorders>
              <w:top w:val="single" w:sz="4" w:space="0" w:color="auto"/>
              <w:left w:val="single" w:sz="4" w:space="0" w:color="auto"/>
              <w:bottom w:val="single" w:sz="4" w:space="0" w:color="auto"/>
              <w:right w:val="single" w:sz="4" w:space="0" w:color="auto"/>
            </w:tcBorders>
            <w:hideMark/>
          </w:tcPr>
          <w:p w14:paraId="4C7151F6" w14:textId="77777777" w:rsidR="00AA0E86" w:rsidRPr="00AA0E86" w:rsidRDefault="00AA0E86" w:rsidP="00A3325C">
            <w:pPr>
              <w:widowControl w:val="0"/>
              <w:overflowPunct w:val="0"/>
              <w:autoSpaceDE w:val="0"/>
              <w:autoSpaceDN w:val="0"/>
              <w:adjustRightInd w:val="0"/>
              <w:outlineLvl w:val="0"/>
              <w:rPr>
                <w:rFonts w:ascii="Arial" w:hAnsi="Arial" w:cs="Arial"/>
                <w:kern w:val="28"/>
                <w:lang w:eastAsia="en-GB"/>
              </w:rPr>
            </w:pPr>
            <w:r w:rsidRPr="00AA0E86">
              <w:rPr>
                <w:rFonts w:ascii="Arial" w:hAnsi="Arial" w:cs="Arial"/>
                <w:kern w:val="28"/>
                <w:lang w:eastAsia="en-GB"/>
              </w:rPr>
              <w:t>Negative Impact</w:t>
            </w:r>
          </w:p>
        </w:tc>
        <w:tc>
          <w:tcPr>
            <w:tcW w:w="1134" w:type="dxa"/>
            <w:tcBorders>
              <w:top w:val="single" w:sz="4" w:space="0" w:color="auto"/>
              <w:left w:val="single" w:sz="4" w:space="0" w:color="auto"/>
              <w:bottom w:val="single" w:sz="4" w:space="0" w:color="auto"/>
              <w:right w:val="single" w:sz="4" w:space="0" w:color="auto"/>
            </w:tcBorders>
            <w:hideMark/>
          </w:tcPr>
          <w:p w14:paraId="32622601" w14:textId="77777777" w:rsidR="00AA0E86" w:rsidRPr="00AA0E86" w:rsidRDefault="00AA0E86" w:rsidP="00A3325C">
            <w:pPr>
              <w:widowControl w:val="0"/>
              <w:overflowPunct w:val="0"/>
              <w:autoSpaceDE w:val="0"/>
              <w:autoSpaceDN w:val="0"/>
              <w:adjustRightInd w:val="0"/>
              <w:outlineLvl w:val="0"/>
              <w:rPr>
                <w:rFonts w:ascii="Arial" w:hAnsi="Arial" w:cs="Arial"/>
                <w:kern w:val="28"/>
                <w:lang w:eastAsia="en-GB"/>
              </w:rPr>
            </w:pPr>
            <w:r w:rsidRPr="00AA0E86">
              <w:rPr>
                <w:rFonts w:ascii="Arial" w:hAnsi="Arial" w:cs="Arial"/>
                <w:kern w:val="28"/>
                <w:lang w:eastAsia="en-GB"/>
              </w:rPr>
              <w:t xml:space="preserve">No Impact </w:t>
            </w:r>
          </w:p>
        </w:tc>
        <w:tc>
          <w:tcPr>
            <w:tcW w:w="4253" w:type="dxa"/>
            <w:tcBorders>
              <w:top w:val="single" w:sz="4" w:space="0" w:color="auto"/>
              <w:left w:val="single" w:sz="4" w:space="0" w:color="auto"/>
              <w:bottom w:val="single" w:sz="4" w:space="0" w:color="auto"/>
              <w:right w:val="single" w:sz="4" w:space="0" w:color="auto"/>
            </w:tcBorders>
            <w:hideMark/>
          </w:tcPr>
          <w:p w14:paraId="7A58D3D2" w14:textId="77777777" w:rsidR="00AA0E86" w:rsidRPr="00AA0E86" w:rsidRDefault="00AA0E86" w:rsidP="00A3325C">
            <w:pPr>
              <w:widowControl w:val="0"/>
              <w:overflowPunct w:val="0"/>
              <w:autoSpaceDE w:val="0"/>
              <w:autoSpaceDN w:val="0"/>
              <w:adjustRightInd w:val="0"/>
              <w:outlineLvl w:val="0"/>
              <w:rPr>
                <w:rFonts w:ascii="Arial" w:hAnsi="Arial" w:cs="Arial"/>
                <w:kern w:val="28"/>
                <w:lang w:eastAsia="en-GB"/>
              </w:rPr>
            </w:pPr>
            <w:r w:rsidRPr="00AA0E86">
              <w:rPr>
                <w:rFonts w:ascii="Arial" w:hAnsi="Arial" w:cs="Arial"/>
                <w:kern w:val="28"/>
                <w:lang w:eastAsia="en-GB"/>
              </w:rPr>
              <w:t>Findings</w:t>
            </w:r>
          </w:p>
        </w:tc>
      </w:tr>
      <w:tr w:rsidR="00AA0E86" w:rsidRPr="00AA0E86" w14:paraId="6D1F79D9" w14:textId="77777777" w:rsidTr="00AA0E86">
        <w:tc>
          <w:tcPr>
            <w:tcW w:w="2439" w:type="dxa"/>
            <w:tcBorders>
              <w:top w:val="single" w:sz="4" w:space="0" w:color="auto"/>
              <w:left w:val="single" w:sz="4" w:space="0" w:color="auto"/>
              <w:bottom w:val="single" w:sz="4" w:space="0" w:color="auto"/>
              <w:right w:val="single" w:sz="4" w:space="0" w:color="auto"/>
            </w:tcBorders>
            <w:hideMark/>
          </w:tcPr>
          <w:p w14:paraId="2137DD94" w14:textId="77777777" w:rsidR="00AA0E86" w:rsidRPr="00AA0E86" w:rsidRDefault="00AA0E86" w:rsidP="00A3325C">
            <w:pPr>
              <w:rPr>
                <w:rFonts w:ascii="Arial" w:hAnsi="Arial" w:cs="Arial"/>
              </w:rPr>
            </w:pPr>
            <w:r w:rsidRPr="00AA0E86">
              <w:rPr>
                <w:rFonts w:ascii="Arial" w:hAnsi="Arial" w:cs="Arial"/>
              </w:rPr>
              <w:t>Race</w:t>
            </w:r>
          </w:p>
        </w:tc>
        <w:tc>
          <w:tcPr>
            <w:tcW w:w="992" w:type="dxa"/>
            <w:tcBorders>
              <w:top w:val="single" w:sz="4" w:space="0" w:color="auto"/>
              <w:left w:val="single" w:sz="4" w:space="0" w:color="auto"/>
              <w:bottom w:val="single" w:sz="4" w:space="0" w:color="auto"/>
              <w:right w:val="single" w:sz="4" w:space="0" w:color="auto"/>
            </w:tcBorders>
            <w:vAlign w:val="center"/>
          </w:tcPr>
          <w:p w14:paraId="773C41B1" w14:textId="77777777" w:rsidR="00AA0E86" w:rsidRPr="00AA0E86" w:rsidRDefault="00AA0E86" w:rsidP="00AA0E86">
            <w:pPr>
              <w:widowControl w:val="0"/>
              <w:overflowPunct w:val="0"/>
              <w:autoSpaceDE w:val="0"/>
              <w:autoSpaceDN w:val="0"/>
              <w:adjustRightInd w:val="0"/>
              <w:jc w:val="center"/>
              <w:outlineLvl w:val="0"/>
              <w:rPr>
                <w:rFonts w:ascii="Arial" w:hAnsi="Arial" w:cs="Arial"/>
                <w:kern w:val="28"/>
                <w:lang w:eastAsia="en-GB"/>
              </w:rPr>
            </w:pPr>
          </w:p>
        </w:tc>
        <w:tc>
          <w:tcPr>
            <w:tcW w:w="1134" w:type="dxa"/>
            <w:tcBorders>
              <w:top w:val="single" w:sz="4" w:space="0" w:color="auto"/>
              <w:left w:val="single" w:sz="4" w:space="0" w:color="auto"/>
              <w:bottom w:val="single" w:sz="4" w:space="0" w:color="auto"/>
              <w:right w:val="single" w:sz="4" w:space="0" w:color="auto"/>
            </w:tcBorders>
            <w:vAlign w:val="center"/>
          </w:tcPr>
          <w:p w14:paraId="5DB115B7" w14:textId="77777777" w:rsidR="00AA0E86" w:rsidRPr="00AA0E86" w:rsidRDefault="00AA0E86" w:rsidP="00AA0E86">
            <w:pPr>
              <w:widowControl w:val="0"/>
              <w:overflowPunct w:val="0"/>
              <w:autoSpaceDE w:val="0"/>
              <w:autoSpaceDN w:val="0"/>
              <w:adjustRightInd w:val="0"/>
              <w:jc w:val="center"/>
              <w:outlineLvl w:val="0"/>
              <w:rPr>
                <w:rFonts w:ascii="Arial" w:hAnsi="Arial" w:cs="Arial"/>
                <w:kern w:val="28"/>
                <w:lang w:eastAsia="en-GB"/>
              </w:rPr>
            </w:pPr>
          </w:p>
        </w:tc>
        <w:tc>
          <w:tcPr>
            <w:tcW w:w="1134" w:type="dxa"/>
            <w:tcBorders>
              <w:top w:val="single" w:sz="4" w:space="0" w:color="auto"/>
              <w:left w:val="single" w:sz="4" w:space="0" w:color="auto"/>
              <w:bottom w:val="single" w:sz="4" w:space="0" w:color="auto"/>
              <w:right w:val="single" w:sz="4" w:space="0" w:color="auto"/>
            </w:tcBorders>
            <w:vAlign w:val="center"/>
          </w:tcPr>
          <w:p w14:paraId="6D9AF567" w14:textId="2F44A13F" w:rsidR="00AA0E86" w:rsidRPr="00AA0E86" w:rsidRDefault="00E33258" w:rsidP="00AA0E86">
            <w:pPr>
              <w:widowControl w:val="0"/>
              <w:overflowPunct w:val="0"/>
              <w:autoSpaceDE w:val="0"/>
              <w:autoSpaceDN w:val="0"/>
              <w:adjustRightInd w:val="0"/>
              <w:jc w:val="center"/>
              <w:outlineLvl w:val="0"/>
              <w:rPr>
                <w:rFonts w:ascii="Arial" w:hAnsi="Arial" w:cs="Arial"/>
                <w:kern w:val="28"/>
                <w:lang w:eastAsia="en-GB"/>
              </w:rPr>
            </w:pPr>
            <w:r>
              <w:sym w:font="Wingdings" w:char="F0FC"/>
            </w:r>
          </w:p>
        </w:tc>
        <w:tc>
          <w:tcPr>
            <w:tcW w:w="4253" w:type="dxa"/>
            <w:tcBorders>
              <w:top w:val="single" w:sz="4" w:space="0" w:color="auto"/>
              <w:left w:val="single" w:sz="4" w:space="0" w:color="auto"/>
              <w:bottom w:val="single" w:sz="4" w:space="0" w:color="auto"/>
              <w:right w:val="single" w:sz="4" w:space="0" w:color="auto"/>
            </w:tcBorders>
          </w:tcPr>
          <w:p w14:paraId="6CC56E25" w14:textId="77777777" w:rsidR="00AA0E86" w:rsidRPr="00AA0E86" w:rsidRDefault="00AA0E86" w:rsidP="00A3325C">
            <w:pPr>
              <w:widowControl w:val="0"/>
              <w:overflowPunct w:val="0"/>
              <w:autoSpaceDE w:val="0"/>
              <w:autoSpaceDN w:val="0"/>
              <w:adjustRightInd w:val="0"/>
              <w:outlineLvl w:val="0"/>
              <w:rPr>
                <w:rFonts w:ascii="Arial" w:hAnsi="Arial" w:cs="Arial"/>
                <w:kern w:val="28"/>
                <w:lang w:eastAsia="en-GB"/>
              </w:rPr>
            </w:pPr>
          </w:p>
        </w:tc>
      </w:tr>
      <w:tr w:rsidR="00AA0E86" w:rsidRPr="00AA0E86" w14:paraId="042185AB" w14:textId="77777777" w:rsidTr="00AA0E86">
        <w:tc>
          <w:tcPr>
            <w:tcW w:w="2439" w:type="dxa"/>
            <w:tcBorders>
              <w:top w:val="single" w:sz="4" w:space="0" w:color="auto"/>
              <w:left w:val="single" w:sz="4" w:space="0" w:color="auto"/>
              <w:bottom w:val="single" w:sz="4" w:space="0" w:color="auto"/>
              <w:right w:val="single" w:sz="4" w:space="0" w:color="auto"/>
            </w:tcBorders>
            <w:hideMark/>
          </w:tcPr>
          <w:p w14:paraId="6B927623" w14:textId="77777777" w:rsidR="00AA0E86" w:rsidRPr="00AA0E86" w:rsidRDefault="00AA0E86" w:rsidP="00A3325C">
            <w:pPr>
              <w:rPr>
                <w:rFonts w:ascii="Arial" w:hAnsi="Arial" w:cs="Arial"/>
              </w:rPr>
            </w:pPr>
            <w:r w:rsidRPr="00AA0E86">
              <w:rPr>
                <w:rFonts w:ascii="Arial" w:hAnsi="Arial" w:cs="Arial"/>
              </w:rPr>
              <w:t>Religion and/or belief</w:t>
            </w:r>
          </w:p>
        </w:tc>
        <w:tc>
          <w:tcPr>
            <w:tcW w:w="992" w:type="dxa"/>
            <w:tcBorders>
              <w:top w:val="single" w:sz="4" w:space="0" w:color="auto"/>
              <w:left w:val="single" w:sz="4" w:space="0" w:color="auto"/>
              <w:bottom w:val="single" w:sz="4" w:space="0" w:color="auto"/>
              <w:right w:val="single" w:sz="4" w:space="0" w:color="auto"/>
            </w:tcBorders>
            <w:vAlign w:val="center"/>
          </w:tcPr>
          <w:p w14:paraId="6CCB03BD" w14:textId="77777777" w:rsidR="00AA0E86" w:rsidRPr="00AA0E86" w:rsidRDefault="00AA0E86" w:rsidP="00AA0E86">
            <w:pPr>
              <w:widowControl w:val="0"/>
              <w:overflowPunct w:val="0"/>
              <w:autoSpaceDE w:val="0"/>
              <w:autoSpaceDN w:val="0"/>
              <w:adjustRightInd w:val="0"/>
              <w:jc w:val="center"/>
              <w:outlineLvl w:val="0"/>
              <w:rPr>
                <w:rFonts w:ascii="Arial" w:hAnsi="Arial" w:cs="Arial"/>
                <w:kern w:val="28"/>
                <w:lang w:eastAsia="en-GB"/>
              </w:rPr>
            </w:pPr>
          </w:p>
        </w:tc>
        <w:tc>
          <w:tcPr>
            <w:tcW w:w="1134" w:type="dxa"/>
            <w:tcBorders>
              <w:top w:val="single" w:sz="4" w:space="0" w:color="auto"/>
              <w:left w:val="single" w:sz="4" w:space="0" w:color="auto"/>
              <w:bottom w:val="single" w:sz="4" w:space="0" w:color="auto"/>
              <w:right w:val="single" w:sz="4" w:space="0" w:color="auto"/>
            </w:tcBorders>
            <w:vAlign w:val="center"/>
          </w:tcPr>
          <w:p w14:paraId="435B6092" w14:textId="77777777" w:rsidR="00AA0E86" w:rsidRPr="00AA0E86" w:rsidRDefault="00AA0E86" w:rsidP="00AA0E86">
            <w:pPr>
              <w:widowControl w:val="0"/>
              <w:overflowPunct w:val="0"/>
              <w:autoSpaceDE w:val="0"/>
              <w:autoSpaceDN w:val="0"/>
              <w:adjustRightInd w:val="0"/>
              <w:jc w:val="center"/>
              <w:outlineLvl w:val="0"/>
              <w:rPr>
                <w:rFonts w:ascii="Arial" w:hAnsi="Arial" w:cs="Arial"/>
                <w:kern w:val="28"/>
                <w:lang w:eastAsia="en-GB"/>
              </w:rPr>
            </w:pPr>
          </w:p>
        </w:tc>
        <w:tc>
          <w:tcPr>
            <w:tcW w:w="1134" w:type="dxa"/>
            <w:tcBorders>
              <w:top w:val="single" w:sz="4" w:space="0" w:color="auto"/>
              <w:left w:val="single" w:sz="4" w:space="0" w:color="auto"/>
              <w:bottom w:val="single" w:sz="4" w:space="0" w:color="auto"/>
              <w:right w:val="single" w:sz="4" w:space="0" w:color="auto"/>
            </w:tcBorders>
            <w:vAlign w:val="center"/>
          </w:tcPr>
          <w:p w14:paraId="2394A512" w14:textId="16289D68" w:rsidR="00AA0E86" w:rsidRPr="00AA0E86" w:rsidRDefault="00E33258" w:rsidP="00AA0E86">
            <w:pPr>
              <w:widowControl w:val="0"/>
              <w:overflowPunct w:val="0"/>
              <w:autoSpaceDE w:val="0"/>
              <w:autoSpaceDN w:val="0"/>
              <w:adjustRightInd w:val="0"/>
              <w:jc w:val="center"/>
              <w:outlineLvl w:val="0"/>
              <w:rPr>
                <w:rFonts w:ascii="Arial" w:hAnsi="Arial" w:cs="Arial"/>
                <w:kern w:val="28"/>
                <w:lang w:eastAsia="en-GB"/>
              </w:rPr>
            </w:pPr>
            <w:r>
              <w:sym w:font="Wingdings" w:char="F0FC"/>
            </w:r>
          </w:p>
        </w:tc>
        <w:tc>
          <w:tcPr>
            <w:tcW w:w="4253" w:type="dxa"/>
            <w:tcBorders>
              <w:top w:val="single" w:sz="4" w:space="0" w:color="auto"/>
              <w:left w:val="single" w:sz="4" w:space="0" w:color="auto"/>
              <w:bottom w:val="single" w:sz="4" w:space="0" w:color="auto"/>
              <w:right w:val="single" w:sz="4" w:space="0" w:color="auto"/>
            </w:tcBorders>
          </w:tcPr>
          <w:p w14:paraId="188D69D3" w14:textId="77777777" w:rsidR="00AA0E86" w:rsidRPr="00AA0E86" w:rsidRDefault="00AA0E86" w:rsidP="00A3325C">
            <w:pPr>
              <w:widowControl w:val="0"/>
              <w:overflowPunct w:val="0"/>
              <w:autoSpaceDE w:val="0"/>
              <w:autoSpaceDN w:val="0"/>
              <w:adjustRightInd w:val="0"/>
              <w:outlineLvl w:val="0"/>
              <w:rPr>
                <w:rFonts w:ascii="Arial" w:hAnsi="Arial" w:cs="Arial"/>
                <w:kern w:val="28"/>
                <w:lang w:eastAsia="en-GB"/>
              </w:rPr>
            </w:pPr>
          </w:p>
        </w:tc>
      </w:tr>
      <w:tr w:rsidR="00AA0E86" w:rsidRPr="00AA0E86" w14:paraId="39C1186F" w14:textId="77777777" w:rsidTr="00AA0E86">
        <w:tc>
          <w:tcPr>
            <w:tcW w:w="2439" w:type="dxa"/>
            <w:tcBorders>
              <w:top w:val="single" w:sz="4" w:space="0" w:color="auto"/>
              <w:left w:val="single" w:sz="4" w:space="0" w:color="auto"/>
              <w:bottom w:val="single" w:sz="4" w:space="0" w:color="auto"/>
              <w:right w:val="single" w:sz="4" w:space="0" w:color="auto"/>
            </w:tcBorders>
            <w:hideMark/>
          </w:tcPr>
          <w:p w14:paraId="1511A593" w14:textId="77777777" w:rsidR="00AA0E86" w:rsidRPr="00AA0E86" w:rsidRDefault="00AA0E86" w:rsidP="00A3325C">
            <w:pPr>
              <w:rPr>
                <w:rFonts w:ascii="Arial" w:hAnsi="Arial" w:cs="Arial"/>
              </w:rPr>
            </w:pPr>
            <w:r w:rsidRPr="00AA0E86">
              <w:rPr>
                <w:rFonts w:ascii="Arial" w:hAnsi="Arial" w:cs="Arial"/>
              </w:rPr>
              <w:t>Sex (Gender)</w:t>
            </w:r>
          </w:p>
        </w:tc>
        <w:tc>
          <w:tcPr>
            <w:tcW w:w="992" w:type="dxa"/>
            <w:tcBorders>
              <w:top w:val="single" w:sz="4" w:space="0" w:color="auto"/>
              <w:left w:val="single" w:sz="4" w:space="0" w:color="auto"/>
              <w:bottom w:val="single" w:sz="4" w:space="0" w:color="auto"/>
              <w:right w:val="single" w:sz="4" w:space="0" w:color="auto"/>
            </w:tcBorders>
            <w:vAlign w:val="center"/>
          </w:tcPr>
          <w:p w14:paraId="6109B192" w14:textId="77777777" w:rsidR="00AA0E86" w:rsidRPr="00AA0E86" w:rsidRDefault="00AA0E86" w:rsidP="00AA0E86">
            <w:pPr>
              <w:widowControl w:val="0"/>
              <w:overflowPunct w:val="0"/>
              <w:autoSpaceDE w:val="0"/>
              <w:autoSpaceDN w:val="0"/>
              <w:adjustRightInd w:val="0"/>
              <w:jc w:val="center"/>
              <w:outlineLvl w:val="0"/>
              <w:rPr>
                <w:rFonts w:ascii="Arial" w:hAnsi="Arial" w:cs="Arial"/>
                <w:kern w:val="28"/>
                <w:lang w:eastAsia="en-GB"/>
              </w:rPr>
            </w:pPr>
          </w:p>
        </w:tc>
        <w:tc>
          <w:tcPr>
            <w:tcW w:w="1134" w:type="dxa"/>
            <w:tcBorders>
              <w:top w:val="single" w:sz="4" w:space="0" w:color="auto"/>
              <w:left w:val="single" w:sz="4" w:space="0" w:color="auto"/>
              <w:bottom w:val="single" w:sz="4" w:space="0" w:color="auto"/>
              <w:right w:val="single" w:sz="4" w:space="0" w:color="auto"/>
            </w:tcBorders>
            <w:vAlign w:val="center"/>
          </w:tcPr>
          <w:p w14:paraId="4BEE1E95" w14:textId="77777777" w:rsidR="00AA0E86" w:rsidRPr="00AA0E86" w:rsidRDefault="00AA0E86" w:rsidP="00AA0E86">
            <w:pPr>
              <w:widowControl w:val="0"/>
              <w:overflowPunct w:val="0"/>
              <w:autoSpaceDE w:val="0"/>
              <w:autoSpaceDN w:val="0"/>
              <w:adjustRightInd w:val="0"/>
              <w:jc w:val="center"/>
              <w:outlineLvl w:val="0"/>
              <w:rPr>
                <w:rFonts w:ascii="Arial" w:hAnsi="Arial" w:cs="Arial"/>
                <w:kern w:val="28"/>
                <w:lang w:eastAsia="en-GB"/>
              </w:rPr>
            </w:pPr>
          </w:p>
        </w:tc>
        <w:tc>
          <w:tcPr>
            <w:tcW w:w="1134" w:type="dxa"/>
            <w:tcBorders>
              <w:top w:val="single" w:sz="4" w:space="0" w:color="auto"/>
              <w:left w:val="single" w:sz="4" w:space="0" w:color="auto"/>
              <w:bottom w:val="single" w:sz="4" w:space="0" w:color="auto"/>
              <w:right w:val="single" w:sz="4" w:space="0" w:color="auto"/>
            </w:tcBorders>
            <w:vAlign w:val="center"/>
          </w:tcPr>
          <w:p w14:paraId="09180D3A" w14:textId="079EA4D3" w:rsidR="00AA0E86" w:rsidRPr="00AA0E86" w:rsidRDefault="00E33258" w:rsidP="00AA0E86">
            <w:pPr>
              <w:widowControl w:val="0"/>
              <w:overflowPunct w:val="0"/>
              <w:autoSpaceDE w:val="0"/>
              <w:autoSpaceDN w:val="0"/>
              <w:adjustRightInd w:val="0"/>
              <w:jc w:val="center"/>
              <w:outlineLvl w:val="0"/>
              <w:rPr>
                <w:rFonts w:ascii="Arial" w:hAnsi="Arial" w:cs="Arial"/>
                <w:kern w:val="28"/>
                <w:lang w:eastAsia="en-GB"/>
              </w:rPr>
            </w:pPr>
            <w:r>
              <w:sym w:font="Wingdings" w:char="F0FC"/>
            </w:r>
          </w:p>
        </w:tc>
        <w:tc>
          <w:tcPr>
            <w:tcW w:w="4253" w:type="dxa"/>
            <w:tcBorders>
              <w:top w:val="single" w:sz="4" w:space="0" w:color="auto"/>
              <w:left w:val="single" w:sz="4" w:space="0" w:color="auto"/>
              <w:bottom w:val="single" w:sz="4" w:space="0" w:color="auto"/>
              <w:right w:val="single" w:sz="4" w:space="0" w:color="auto"/>
            </w:tcBorders>
          </w:tcPr>
          <w:p w14:paraId="7AC02E67" w14:textId="77777777" w:rsidR="00AA0E86" w:rsidRPr="00AA0E86" w:rsidRDefault="00AA0E86" w:rsidP="00A3325C">
            <w:pPr>
              <w:widowControl w:val="0"/>
              <w:overflowPunct w:val="0"/>
              <w:autoSpaceDE w:val="0"/>
              <w:autoSpaceDN w:val="0"/>
              <w:adjustRightInd w:val="0"/>
              <w:outlineLvl w:val="0"/>
              <w:rPr>
                <w:rFonts w:ascii="Arial" w:hAnsi="Arial" w:cs="Arial"/>
                <w:kern w:val="28"/>
                <w:lang w:eastAsia="en-GB"/>
              </w:rPr>
            </w:pPr>
          </w:p>
        </w:tc>
      </w:tr>
      <w:tr w:rsidR="00AA0E86" w:rsidRPr="00AA0E86" w14:paraId="27FE0C7F" w14:textId="77777777" w:rsidTr="00AA0E86">
        <w:tc>
          <w:tcPr>
            <w:tcW w:w="2439" w:type="dxa"/>
            <w:tcBorders>
              <w:top w:val="single" w:sz="4" w:space="0" w:color="auto"/>
              <w:left w:val="single" w:sz="4" w:space="0" w:color="auto"/>
              <w:bottom w:val="single" w:sz="4" w:space="0" w:color="auto"/>
              <w:right w:val="single" w:sz="4" w:space="0" w:color="auto"/>
            </w:tcBorders>
            <w:hideMark/>
          </w:tcPr>
          <w:p w14:paraId="3FD32D45" w14:textId="77777777" w:rsidR="00AA0E86" w:rsidRPr="00AA0E86" w:rsidRDefault="00AA0E86" w:rsidP="00A3325C">
            <w:pPr>
              <w:rPr>
                <w:rFonts w:ascii="Arial" w:hAnsi="Arial" w:cs="Arial"/>
              </w:rPr>
            </w:pPr>
            <w:r w:rsidRPr="00AA0E86">
              <w:rPr>
                <w:rFonts w:ascii="Arial" w:hAnsi="Arial" w:cs="Arial"/>
              </w:rPr>
              <w:t>Gender Identity</w:t>
            </w:r>
          </w:p>
        </w:tc>
        <w:tc>
          <w:tcPr>
            <w:tcW w:w="992" w:type="dxa"/>
            <w:tcBorders>
              <w:top w:val="single" w:sz="4" w:space="0" w:color="auto"/>
              <w:left w:val="single" w:sz="4" w:space="0" w:color="auto"/>
              <w:bottom w:val="single" w:sz="4" w:space="0" w:color="auto"/>
              <w:right w:val="single" w:sz="4" w:space="0" w:color="auto"/>
            </w:tcBorders>
            <w:vAlign w:val="center"/>
          </w:tcPr>
          <w:p w14:paraId="237C8CD4" w14:textId="77777777" w:rsidR="00AA0E86" w:rsidRPr="00AA0E86" w:rsidRDefault="00AA0E86" w:rsidP="00AA0E86">
            <w:pPr>
              <w:widowControl w:val="0"/>
              <w:overflowPunct w:val="0"/>
              <w:autoSpaceDE w:val="0"/>
              <w:autoSpaceDN w:val="0"/>
              <w:adjustRightInd w:val="0"/>
              <w:jc w:val="center"/>
              <w:outlineLvl w:val="0"/>
              <w:rPr>
                <w:rFonts w:ascii="Arial" w:hAnsi="Arial" w:cs="Arial"/>
                <w:kern w:val="28"/>
                <w:lang w:eastAsia="en-GB"/>
              </w:rPr>
            </w:pPr>
          </w:p>
        </w:tc>
        <w:tc>
          <w:tcPr>
            <w:tcW w:w="1134" w:type="dxa"/>
            <w:tcBorders>
              <w:top w:val="single" w:sz="4" w:space="0" w:color="auto"/>
              <w:left w:val="single" w:sz="4" w:space="0" w:color="auto"/>
              <w:bottom w:val="single" w:sz="4" w:space="0" w:color="auto"/>
              <w:right w:val="single" w:sz="4" w:space="0" w:color="auto"/>
            </w:tcBorders>
            <w:vAlign w:val="center"/>
          </w:tcPr>
          <w:p w14:paraId="7C3375E8" w14:textId="77777777" w:rsidR="00AA0E86" w:rsidRPr="00AA0E86" w:rsidRDefault="00AA0E86" w:rsidP="00AA0E86">
            <w:pPr>
              <w:widowControl w:val="0"/>
              <w:overflowPunct w:val="0"/>
              <w:autoSpaceDE w:val="0"/>
              <w:autoSpaceDN w:val="0"/>
              <w:adjustRightInd w:val="0"/>
              <w:jc w:val="center"/>
              <w:outlineLvl w:val="0"/>
              <w:rPr>
                <w:rFonts w:ascii="Arial" w:hAnsi="Arial" w:cs="Arial"/>
                <w:kern w:val="28"/>
                <w:lang w:eastAsia="en-GB"/>
              </w:rPr>
            </w:pPr>
          </w:p>
        </w:tc>
        <w:tc>
          <w:tcPr>
            <w:tcW w:w="1134" w:type="dxa"/>
            <w:tcBorders>
              <w:top w:val="single" w:sz="4" w:space="0" w:color="auto"/>
              <w:left w:val="single" w:sz="4" w:space="0" w:color="auto"/>
              <w:bottom w:val="single" w:sz="4" w:space="0" w:color="auto"/>
              <w:right w:val="single" w:sz="4" w:space="0" w:color="auto"/>
            </w:tcBorders>
            <w:vAlign w:val="center"/>
          </w:tcPr>
          <w:p w14:paraId="5D3F3DC4" w14:textId="607E6571" w:rsidR="00AA0E86" w:rsidRPr="00AA0E86" w:rsidRDefault="00E33258" w:rsidP="00AA0E86">
            <w:pPr>
              <w:widowControl w:val="0"/>
              <w:overflowPunct w:val="0"/>
              <w:autoSpaceDE w:val="0"/>
              <w:autoSpaceDN w:val="0"/>
              <w:adjustRightInd w:val="0"/>
              <w:jc w:val="center"/>
              <w:outlineLvl w:val="0"/>
              <w:rPr>
                <w:rFonts w:ascii="Arial" w:hAnsi="Arial" w:cs="Arial"/>
                <w:kern w:val="28"/>
                <w:lang w:eastAsia="en-GB"/>
              </w:rPr>
            </w:pPr>
            <w:r>
              <w:sym w:font="Wingdings" w:char="F0FC"/>
            </w:r>
          </w:p>
        </w:tc>
        <w:tc>
          <w:tcPr>
            <w:tcW w:w="4253" w:type="dxa"/>
            <w:tcBorders>
              <w:top w:val="single" w:sz="4" w:space="0" w:color="auto"/>
              <w:left w:val="single" w:sz="4" w:space="0" w:color="auto"/>
              <w:bottom w:val="single" w:sz="4" w:space="0" w:color="auto"/>
              <w:right w:val="single" w:sz="4" w:space="0" w:color="auto"/>
            </w:tcBorders>
          </w:tcPr>
          <w:p w14:paraId="5E31650A" w14:textId="77777777" w:rsidR="00AA0E86" w:rsidRPr="00AA0E86" w:rsidRDefault="00AA0E86" w:rsidP="00A3325C">
            <w:pPr>
              <w:widowControl w:val="0"/>
              <w:overflowPunct w:val="0"/>
              <w:autoSpaceDE w:val="0"/>
              <w:autoSpaceDN w:val="0"/>
              <w:adjustRightInd w:val="0"/>
              <w:outlineLvl w:val="0"/>
              <w:rPr>
                <w:rFonts w:ascii="Arial" w:hAnsi="Arial" w:cs="Arial"/>
                <w:kern w:val="28"/>
                <w:lang w:eastAsia="en-GB"/>
              </w:rPr>
            </w:pPr>
          </w:p>
        </w:tc>
      </w:tr>
      <w:tr w:rsidR="00AA0E86" w:rsidRPr="00AA0E86" w14:paraId="5431A23B" w14:textId="77777777" w:rsidTr="00AA0E86">
        <w:tc>
          <w:tcPr>
            <w:tcW w:w="2439" w:type="dxa"/>
            <w:tcBorders>
              <w:top w:val="single" w:sz="4" w:space="0" w:color="auto"/>
              <w:left w:val="single" w:sz="4" w:space="0" w:color="auto"/>
              <w:bottom w:val="single" w:sz="4" w:space="0" w:color="auto"/>
              <w:right w:val="single" w:sz="4" w:space="0" w:color="auto"/>
            </w:tcBorders>
            <w:hideMark/>
          </w:tcPr>
          <w:p w14:paraId="58323223" w14:textId="77777777" w:rsidR="00AA0E86" w:rsidRPr="00AA0E86" w:rsidRDefault="00AA0E86" w:rsidP="00A3325C">
            <w:pPr>
              <w:rPr>
                <w:rFonts w:ascii="Arial" w:hAnsi="Arial" w:cs="Arial"/>
              </w:rPr>
            </w:pPr>
            <w:r w:rsidRPr="00AA0E86">
              <w:rPr>
                <w:rFonts w:ascii="Arial" w:hAnsi="Arial" w:cs="Arial"/>
              </w:rPr>
              <w:t>Disability</w:t>
            </w:r>
          </w:p>
        </w:tc>
        <w:tc>
          <w:tcPr>
            <w:tcW w:w="992" w:type="dxa"/>
            <w:tcBorders>
              <w:top w:val="single" w:sz="4" w:space="0" w:color="auto"/>
              <w:left w:val="single" w:sz="4" w:space="0" w:color="auto"/>
              <w:bottom w:val="single" w:sz="4" w:space="0" w:color="auto"/>
              <w:right w:val="single" w:sz="4" w:space="0" w:color="auto"/>
            </w:tcBorders>
            <w:vAlign w:val="center"/>
          </w:tcPr>
          <w:p w14:paraId="18BA45EE" w14:textId="77777777" w:rsidR="00AA0E86" w:rsidRPr="00AA0E86" w:rsidRDefault="00AA0E86" w:rsidP="00AA0E86">
            <w:pPr>
              <w:widowControl w:val="0"/>
              <w:overflowPunct w:val="0"/>
              <w:autoSpaceDE w:val="0"/>
              <w:autoSpaceDN w:val="0"/>
              <w:adjustRightInd w:val="0"/>
              <w:jc w:val="center"/>
              <w:outlineLvl w:val="0"/>
              <w:rPr>
                <w:rFonts w:ascii="Arial" w:hAnsi="Arial" w:cs="Arial"/>
                <w:kern w:val="28"/>
                <w:lang w:eastAsia="en-GB"/>
              </w:rPr>
            </w:pPr>
          </w:p>
        </w:tc>
        <w:tc>
          <w:tcPr>
            <w:tcW w:w="1134" w:type="dxa"/>
            <w:tcBorders>
              <w:top w:val="single" w:sz="4" w:space="0" w:color="auto"/>
              <w:left w:val="single" w:sz="4" w:space="0" w:color="auto"/>
              <w:bottom w:val="single" w:sz="4" w:space="0" w:color="auto"/>
              <w:right w:val="single" w:sz="4" w:space="0" w:color="auto"/>
            </w:tcBorders>
            <w:vAlign w:val="center"/>
          </w:tcPr>
          <w:p w14:paraId="3D196D70" w14:textId="64A6C410" w:rsidR="00AA0E86" w:rsidRPr="00AA0E86" w:rsidRDefault="00727787" w:rsidP="00AA0E86">
            <w:pPr>
              <w:widowControl w:val="0"/>
              <w:overflowPunct w:val="0"/>
              <w:autoSpaceDE w:val="0"/>
              <w:autoSpaceDN w:val="0"/>
              <w:adjustRightInd w:val="0"/>
              <w:jc w:val="center"/>
              <w:outlineLvl w:val="0"/>
              <w:rPr>
                <w:rFonts w:ascii="Arial" w:hAnsi="Arial" w:cs="Arial"/>
                <w:kern w:val="28"/>
                <w:lang w:eastAsia="en-GB"/>
              </w:rPr>
            </w:pPr>
            <w:r>
              <w:sym w:font="Wingdings" w:char="F0FC"/>
            </w:r>
          </w:p>
        </w:tc>
        <w:tc>
          <w:tcPr>
            <w:tcW w:w="1134" w:type="dxa"/>
            <w:tcBorders>
              <w:top w:val="single" w:sz="4" w:space="0" w:color="auto"/>
              <w:left w:val="single" w:sz="4" w:space="0" w:color="auto"/>
              <w:bottom w:val="single" w:sz="4" w:space="0" w:color="auto"/>
              <w:right w:val="single" w:sz="4" w:space="0" w:color="auto"/>
            </w:tcBorders>
            <w:vAlign w:val="center"/>
          </w:tcPr>
          <w:p w14:paraId="13884173" w14:textId="2B22AC53" w:rsidR="00AA0E86" w:rsidRPr="00AA0E86" w:rsidRDefault="00AA0E86" w:rsidP="00AA0E86">
            <w:pPr>
              <w:widowControl w:val="0"/>
              <w:overflowPunct w:val="0"/>
              <w:autoSpaceDE w:val="0"/>
              <w:autoSpaceDN w:val="0"/>
              <w:adjustRightInd w:val="0"/>
              <w:jc w:val="center"/>
              <w:outlineLvl w:val="0"/>
              <w:rPr>
                <w:rFonts w:ascii="Arial" w:hAnsi="Arial" w:cs="Arial"/>
                <w:kern w:val="28"/>
                <w:lang w:eastAsia="en-GB"/>
              </w:rPr>
            </w:pPr>
          </w:p>
        </w:tc>
        <w:tc>
          <w:tcPr>
            <w:tcW w:w="4253" w:type="dxa"/>
            <w:tcBorders>
              <w:top w:val="single" w:sz="4" w:space="0" w:color="auto"/>
              <w:left w:val="single" w:sz="4" w:space="0" w:color="auto"/>
              <w:bottom w:val="single" w:sz="4" w:space="0" w:color="auto"/>
              <w:right w:val="single" w:sz="4" w:space="0" w:color="auto"/>
            </w:tcBorders>
          </w:tcPr>
          <w:p w14:paraId="6D43917F" w14:textId="77777777" w:rsidR="00AA0E86" w:rsidRPr="00AA0E86" w:rsidRDefault="00AA0E86" w:rsidP="00A3325C">
            <w:pPr>
              <w:widowControl w:val="0"/>
              <w:overflowPunct w:val="0"/>
              <w:autoSpaceDE w:val="0"/>
              <w:autoSpaceDN w:val="0"/>
              <w:adjustRightInd w:val="0"/>
              <w:outlineLvl w:val="0"/>
              <w:rPr>
                <w:rFonts w:ascii="Arial" w:hAnsi="Arial" w:cs="Arial"/>
                <w:kern w:val="28"/>
                <w:lang w:eastAsia="en-GB"/>
              </w:rPr>
            </w:pPr>
          </w:p>
        </w:tc>
      </w:tr>
      <w:tr w:rsidR="00AA0E86" w:rsidRPr="00AA0E86" w14:paraId="388C065B" w14:textId="77777777" w:rsidTr="00AA0E86">
        <w:tc>
          <w:tcPr>
            <w:tcW w:w="2439" w:type="dxa"/>
            <w:tcBorders>
              <w:top w:val="single" w:sz="4" w:space="0" w:color="auto"/>
              <w:left w:val="single" w:sz="4" w:space="0" w:color="auto"/>
              <w:bottom w:val="single" w:sz="4" w:space="0" w:color="auto"/>
              <w:right w:val="single" w:sz="4" w:space="0" w:color="auto"/>
            </w:tcBorders>
            <w:hideMark/>
          </w:tcPr>
          <w:p w14:paraId="0F299D42" w14:textId="77777777" w:rsidR="00AA0E86" w:rsidRPr="00AA0E86" w:rsidRDefault="00AA0E86" w:rsidP="00A3325C">
            <w:pPr>
              <w:rPr>
                <w:rFonts w:ascii="Arial" w:hAnsi="Arial" w:cs="Arial"/>
              </w:rPr>
            </w:pPr>
            <w:r w:rsidRPr="00AA0E86">
              <w:rPr>
                <w:rFonts w:ascii="Arial" w:hAnsi="Arial" w:cs="Arial"/>
              </w:rPr>
              <w:t>Age</w:t>
            </w:r>
          </w:p>
        </w:tc>
        <w:tc>
          <w:tcPr>
            <w:tcW w:w="992" w:type="dxa"/>
            <w:tcBorders>
              <w:top w:val="single" w:sz="4" w:space="0" w:color="auto"/>
              <w:left w:val="single" w:sz="4" w:space="0" w:color="auto"/>
              <w:bottom w:val="single" w:sz="4" w:space="0" w:color="auto"/>
              <w:right w:val="single" w:sz="4" w:space="0" w:color="auto"/>
            </w:tcBorders>
            <w:vAlign w:val="center"/>
          </w:tcPr>
          <w:p w14:paraId="4A82AF10" w14:textId="77777777" w:rsidR="00AA0E86" w:rsidRPr="00AA0E86" w:rsidRDefault="00AA0E86" w:rsidP="00AA0E86">
            <w:pPr>
              <w:widowControl w:val="0"/>
              <w:overflowPunct w:val="0"/>
              <w:autoSpaceDE w:val="0"/>
              <w:autoSpaceDN w:val="0"/>
              <w:adjustRightInd w:val="0"/>
              <w:jc w:val="center"/>
              <w:outlineLvl w:val="0"/>
              <w:rPr>
                <w:rFonts w:ascii="Arial" w:hAnsi="Arial" w:cs="Arial"/>
                <w:kern w:val="28"/>
                <w:lang w:eastAsia="en-GB"/>
              </w:rPr>
            </w:pPr>
          </w:p>
        </w:tc>
        <w:tc>
          <w:tcPr>
            <w:tcW w:w="1134" w:type="dxa"/>
            <w:tcBorders>
              <w:top w:val="single" w:sz="4" w:space="0" w:color="auto"/>
              <w:left w:val="single" w:sz="4" w:space="0" w:color="auto"/>
              <w:bottom w:val="single" w:sz="4" w:space="0" w:color="auto"/>
              <w:right w:val="single" w:sz="4" w:space="0" w:color="auto"/>
            </w:tcBorders>
            <w:vAlign w:val="center"/>
          </w:tcPr>
          <w:p w14:paraId="1282DA99" w14:textId="77777777" w:rsidR="00AA0E86" w:rsidRPr="00AA0E86" w:rsidRDefault="00AA0E86" w:rsidP="00AA0E86">
            <w:pPr>
              <w:widowControl w:val="0"/>
              <w:overflowPunct w:val="0"/>
              <w:autoSpaceDE w:val="0"/>
              <w:autoSpaceDN w:val="0"/>
              <w:adjustRightInd w:val="0"/>
              <w:jc w:val="center"/>
              <w:outlineLvl w:val="0"/>
              <w:rPr>
                <w:rFonts w:ascii="Arial" w:hAnsi="Arial" w:cs="Arial"/>
                <w:kern w:val="28"/>
                <w:lang w:eastAsia="en-GB"/>
              </w:rPr>
            </w:pPr>
          </w:p>
        </w:tc>
        <w:tc>
          <w:tcPr>
            <w:tcW w:w="1134" w:type="dxa"/>
            <w:tcBorders>
              <w:top w:val="single" w:sz="4" w:space="0" w:color="auto"/>
              <w:left w:val="single" w:sz="4" w:space="0" w:color="auto"/>
              <w:bottom w:val="single" w:sz="4" w:space="0" w:color="auto"/>
              <w:right w:val="single" w:sz="4" w:space="0" w:color="auto"/>
            </w:tcBorders>
            <w:vAlign w:val="center"/>
          </w:tcPr>
          <w:p w14:paraId="4108D4A2" w14:textId="1F5FDA61" w:rsidR="00AA0E86" w:rsidRPr="00AA0E86" w:rsidRDefault="00E33258" w:rsidP="00AA0E86">
            <w:pPr>
              <w:widowControl w:val="0"/>
              <w:overflowPunct w:val="0"/>
              <w:autoSpaceDE w:val="0"/>
              <w:autoSpaceDN w:val="0"/>
              <w:adjustRightInd w:val="0"/>
              <w:jc w:val="center"/>
              <w:outlineLvl w:val="0"/>
              <w:rPr>
                <w:rFonts w:ascii="Arial" w:hAnsi="Arial" w:cs="Arial"/>
                <w:kern w:val="28"/>
                <w:lang w:eastAsia="en-GB"/>
              </w:rPr>
            </w:pPr>
            <w:r>
              <w:sym w:font="Wingdings" w:char="F0FC"/>
            </w:r>
          </w:p>
        </w:tc>
        <w:tc>
          <w:tcPr>
            <w:tcW w:w="4253" w:type="dxa"/>
            <w:tcBorders>
              <w:top w:val="single" w:sz="4" w:space="0" w:color="auto"/>
              <w:left w:val="single" w:sz="4" w:space="0" w:color="auto"/>
              <w:bottom w:val="single" w:sz="4" w:space="0" w:color="auto"/>
              <w:right w:val="single" w:sz="4" w:space="0" w:color="auto"/>
            </w:tcBorders>
          </w:tcPr>
          <w:p w14:paraId="0AD21569" w14:textId="77777777" w:rsidR="00AA0E86" w:rsidRPr="00AA0E86" w:rsidRDefault="00AA0E86" w:rsidP="00A3325C">
            <w:pPr>
              <w:widowControl w:val="0"/>
              <w:overflowPunct w:val="0"/>
              <w:autoSpaceDE w:val="0"/>
              <w:autoSpaceDN w:val="0"/>
              <w:adjustRightInd w:val="0"/>
              <w:outlineLvl w:val="0"/>
              <w:rPr>
                <w:rFonts w:ascii="Arial" w:hAnsi="Arial" w:cs="Arial"/>
                <w:kern w:val="28"/>
                <w:lang w:eastAsia="en-GB"/>
              </w:rPr>
            </w:pPr>
          </w:p>
        </w:tc>
      </w:tr>
      <w:tr w:rsidR="00AA0E86" w:rsidRPr="00AA0E86" w14:paraId="7782029C" w14:textId="77777777" w:rsidTr="00AA0E86">
        <w:tc>
          <w:tcPr>
            <w:tcW w:w="2439" w:type="dxa"/>
            <w:tcBorders>
              <w:top w:val="single" w:sz="4" w:space="0" w:color="auto"/>
              <w:left w:val="single" w:sz="4" w:space="0" w:color="auto"/>
              <w:bottom w:val="single" w:sz="4" w:space="0" w:color="auto"/>
              <w:right w:val="single" w:sz="4" w:space="0" w:color="auto"/>
            </w:tcBorders>
            <w:hideMark/>
          </w:tcPr>
          <w:p w14:paraId="6EDCA726" w14:textId="77777777" w:rsidR="00AA0E86" w:rsidRPr="00AA0E86" w:rsidRDefault="00AA0E86" w:rsidP="00A3325C">
            <w:pPr>
              <w:rPr>
                <w:rFonts w:ascii="Arial" w:hAnsi="Arial" w:cs="Arial"/>
              </w:rPr>
            </w:pPr>
            <w:r w:rsidRPr="00AA0E86">
              <w:rPr>
                <w:rFonts w:ascii="Arial" w:hAnsi="Arial" w:cs="Arial"/>
              </w:rPr>
              <w:t>Sexual orientation</w:t>
            </w:r>
          </w:p>
        </w:tc>
        <w:tc>
          <w:tcPr>
            <w:tcW w:w="992" w:type="dxa"/>
            <w:tcBorders>
              <w:top w:val="single" w:sz="4" w:space="0" w:color="auto"/>
              <w:left w:val="single" w:sz="4" w:space="0" w:color="auto"/>
              <w:bottom w:val="single" w:sz="4" w:space="0" w:color="auto"/>
              <w:right w:val="single" w:sz="4" w:space="0" w:color="auto"/>
            </w:tcBorders>
            <w:vAlign w:val="center"/>
          </w:tcPr>
          <w:p w14:paraId="220551B2" w14:textId="77777777" w:rsidR="00AA0E86" w:rsidRPr="00AA0E86" w:rsidRDefault="00AA0E86" w:rsidP="00AA0E86">
            <w:pPr>
              <w:widowControl w:val="0"/>
              <w:overflowPunct w:val="0"/>
              <w:autoSpaceDE w:val="0"/>
              <w:autoSpaceDN w:val="0"/>
              <w:adjustRightInd w:val="0"/>
              <w:jc w:val="center"/>
              <w:outlineLvl w:val="0"/>
              <w:rPr>
                <w:rFonts w:ascii="Arial" w:hAnsi="Arial" w:cs="Arial"/>
                <w:kern w:val="28"/>
                <w:lang w:eastAsia="en-GB"/>
              </w:rPr>
            </w:pPr>
          </w:p>
        </w:tc>
        <w:tc>
          <w:tcPr>
            <w:tcW w:w="1134" w:type="dxa"/>
            <w:tcBorders>
              <w:top w:val="single" w:sz="4" w:space="0" w:color="auto"/>
              <w:left w:val="single" w:sz="4" w:space="0" w:color="auto"/>
              <w:bottom w:val="single" w:sz="4" w:space="0" w:color="auto"/>
              <w:right w:val="single" w:sz="4" w:space="0" w:color="auto"/>
            </w:tcBorders>
            <w:vAlign w:val="center"/>
          </w:tcPr>
          <w:p w14:paraId="411BDAED" w14:textId="77777777" w:rsidR="00AA0E86" w:rsidRPr="00AA0E86" w:rsidRDefault="00AA0E86" w:rsidP="00AA0E86">
            <w:pPr>
              <w:widowControl w:val="0"/>
              <w:overflowPunct w:val="0"/>
              <w:autoSpaceDE w:val="0"/>
              <w:autoSpaceDN w:val="0"/>
              <w:adjustRightInd w:val="0"/>
              <w:jc w:val="center"/>
              <w:outlineLvl w:val="0"/>
              <w:rPr>
                <w:rFonts w:ascii="Arial" w:hAnsi="Arial" w:cs="Arial"/>
                <w:kern w:val="28"/>
                <w:lang w:eastAsia="en-GB"/>
              </w:rPr>
            </w:pPr>
          </w:p>
        </w:tc>
        <w:tc>
          <w:tcPr>
            <w:tcW w:w="1134" w:type="dxa"/>
            <w:tcBorders>
              <w:top w:val="single" w:sz="4" w:space="0" w:color="auto"/>
              <w:left w:val="single" w:sz="4" w:space="0" w:color="auto"/>
              <w:bottom w:val="single" w:sz="4" w:space="0" w:color="auto"/>
              <w:right w:val="single" w:sz="4" w:space="0" w:color="auto"/>
            </w:tcBorders>
            <w:vAlign w:val="center"/>
          </w:tcPr>
          <w:p w14:paraId="64AA97F4" w14:textId="1A1021A8" w:rsidR="00AA0E86" w:rsidRPr="00AA0E86" w:rsidRDefault="00E33258" w:rsidP="00AA0E86">
            <w:pPr>
              <w:widowControl w:val="0"/>
              <w:overflowPunct w:val="0"/>
              <w:autoSpaceDE w:val="0"/>
              <w:autoSpaceDN w:val="0"/>
              <w:adjustRightInd w:val="0"/>
              <w:jc w:val="center"/>
              <w:outlineLvl w:val="0"/>
              <w:rPr>
                <w:rFonts w:ascii="Arial" w:hAnsi="Arial" w:cs="Arial"/>
                <w:kern w:val="28"/>
                <w:lang w:eastAsia="en-GB"/>
              </w:rPr>
            </w:pPr>
            <w:r>
              <w:sym w:font="Wingdings" w:char="F0FC"/>
            </w:r>
          </w:p>
        </w:tc>
        <w:tc>
          <w:tcPr>
            <w:tcW w:w="4253" w:type="dxa"/>
            <w:tcBorders>
              <w:top w:val="single" w:sz="4" w:space="0" w:color="auto"/>
              <w:left w:val="single" w:sz="4" w:space="0" w:color="auto"/>
              <w:bottom w:val="single" w:sz="4" w:space="0" w:color="auto"/>
              <w:right w:val="single" w:sz="4" w:space="0" w:color="auto"/>
            </w:tcBorders>
          </w:tcPr>
          <w:p w14:paraId="7F944E05" w14:textId="77777777" w:rsidR="00AA0E86" w:rsidRPr="00AA0E86" w:rsidRDefault="00AA0E86" w:rsidP="00A3325C">
            <w:pPr>
              <w:widowControl w:val="0"/>
              <w:overflowPunct w:val="0"/>
              <w:autoSpaceDE w:val="0"/>
              <w:autoSpaceDN w:val="0"/>
              <w:adjustRightInd w:val="0"/>
              <w:outlineLvl w:val="0"/>
              <w:rPr>
                <w:rFonts w:ascii="Arial" w:hAnsi="Arial" w:cs="Arial"/>
                <w:kern w:val="28"/>
                <w:lang w:eastAsia="en-GB"/>
              </w:rPr>
            </w:pPr>
          </w:p>
        </w:tc>
      </w:tr>
      <w:tr w:rsidR="00AA0E86" w:rsidRPr="00AA0E86" w14:paraId="76A6AE18" w14:textId="77777777" w:rsidTr="00AA0E86">
        <w:tc>
          <w:tcPr>
            <w:tcW w:w="2439" w:type="dxa"/>
            <w:tcBorders>
              <w:top w:val="single" w:sz="4" w:space="0" w:color="auto"/>
              <w:left w:val="single" w:sz="4" w:space="0" w:color="auto"/>
              <w:bottom w:val="single" w:sz="4" w:space="0" w:color="auto"/>
              <w:right w:val="single" w:sz="4" w:space="0" w:color="auto"/>
            </w:tcBorders>
            <w:hideMark/>
          </w:tcPr>
          <w:p w14:paraId="51AB10FC" w14:textId="77777777" w:rsidR="00AA0E86" w:rsidRPr="00AA0E86" w:rsidRDefault="00AA0E86" w:rsidP="00A3325C">
            <w:pPr>
              <w:rPr>
                <w:rFonts w:ascii="Arial" w:hAnsi="Arial" w:cs="Arial"/>
              </w:rPr>
            </w:pPr>
            <w:r w:rsidRPr="00AA0E86">
              <w:rPr>
                <w:rFonts w:ascii="Arial" w:hAnsi="Arial" w:cs="Arial"/>
              </w:rPr>
              <w:t>Marriage and/or civil partnership</w:t>
            </w:r>
          </w:p>
        </w:tc>
        <w:tc>
          <w:tcPr>
            <w:tcW w:w="992" w:type="dxa"/>
            <w:tcBorders>
              <w:top w:val="single" w:sz="4" w:space="0" w:color="auto"/>
              <w:left w:val="single" w:sz="4" w:space="0" w:color="auto"/>
              <w:bottom w:val="single" w:sz="4" w:space="0" w:color="auto"/>
              <w:right w:val="single" w:sz="4" w:space="0" w:color="auto"/>
            </w:tcBorders>
            <w:vAlign w:val="center"/>
          </w:tcPr>
          <w:p w14:paraId="2AB76632" w14:textId="77777777" w:rsidR="00AA0E86" w:rsidRPr="00AA0E86" w:rsidRDefault="00AA0E86" w:rsidP="00AA0E86">
            <w:pPr>
              <w:widowControl w:val="0"/>
              <w:overflowPunct w:val="0"/>
              <w:autoSpaceDE w:val="0"/>
              <w:autoSpaceDN w:val="0"/>
              <w:adjustRightInd w:val="0"/>
              <w:jc w:val="center"/>
              <w:outlineLvl w:val="0"/>
              <w:rPr>
                <w:rFonts w:ascii="Arial" w:hAnsi="Arial" w:cs="Arial"/>
                <w:kern w:val="28"/>
                <w:lang w:eastAsia="en-GB"/>
              </w:rPr>
            </w:pPr>
          </w:p>
        </w:tc>
        <w:tc>
          <w:tcPr>
            <w:tcW w:w="1134" w:type="dxa"/>
            <w:tcBorders>
              <w:top w:val="single" w:sz="4" w:space="0" w:color="auto"/>
              <w:left w:val="single" w:sz="4" w:space="0" w:color="auto"/>
              <w:bottom w:val="single" w:sz="4" w:space="0" w:color="auto"/>
              <w:right w:val="single" w:sz="4" w:space="0" w:color="auto"/>
            </w:tcBorders>
            <w:vAlign w:val="center"/>
          </w:tcPr>
          <w:p w14:paraId="58D84D0D" w14:textId="77777777" w:rsidR="00AA0E86" w:rsidRPr="00AA0E86" w:rsidRDefault="00AA0E86" w:rsidP="00AA0E86">
            <w:pPr>
              <w:widowControl w:val="0"/>
              <w:overflowPunct w:val="0"/>
              <w:autoSpaceDE w:val="0"/>
              <w:autoSpaceDN w:val="0"/>
              <w:adjustRightInd w:val="0"/>
              <w:jc w:val="center"/>
              <w:outlineLvl w:val="0"/>
              <w:rPr>
                <w:rFonts w:ascii="Arial" w:hAnsi="Arial" w:cs="Arial"/>
                <w:kern w:val="28"/>
                <w:lang w:eastAsia="en-GB"/>
              </w:rPr>
            </w:pPr>
          </w:p>
        </w:tc>
        <w:tc>
          <w:tcPr>
            <w:tcW w:w="1134" w:type="dxa"/>
            <w:tcBorders>
              <w:top w:val="single" w:sz="4" w:space="0" w:color="auto"/>
              <w:left w:val="single" w:sz="4" w:space="0" w:color="auto"/>
              <w:bottom w:val="single" w:sz="4" w:space="0" w:color="auto"/>
              <w:right w:val="single" w:sz="4" w:space="0" w:color="auto"/>
            </w:tcBorders>
            <w:vAlign w:val="center"/>
          </w:tcPr>
          <w:p w14:paraId="7D10D119" w14:textId="379CD1C7" w:rsidR="00AA0E86" w:rsidRPr="00AA0E86" w:rsidRDefault="00E33258" w:rsidP="00AA0E86">
            <w:pPr>
              <w:widowControl w:val="0"/>
              <w:overflowPunct w:val="0"/>
              <w:autoSpaceDE w:val="0"/>
              <w:autoSpaceDN w:val="0"/>
              <w:adjustRightInd w:val="0"/>
              <w:jc w:val="center"/>
              <w:outlineLvl w:val="0"/>
              <w:rPr>
                <w:rFonts w:ascii="Arial" w:hAnsi="Arial" w:cs="Arial"/>
                <w:kern w:val="28"/>
                <w:lang w:eastAsia="en-GB"/>
              </w:rPr>
            </w:pPr>
            <w:r>
              <w:sym w:font="Wingdings" w:char="F0FC"/>
            </w:r>
          </w:p>
        </w:tc>
        <w:tc>
          <w:tcPr>
            <w:tcW w:w="4253" w:type="dxa"/>
            <w:tcBorders>
              <w:top w:val="single" w:sz="4" w:space="0" w:color="auto"/>
              <w:left w:val="single" w:sz="4" w:space="0" w:color="auto"/>
              <w:bottom w:val="single" w:sz="4" w:space="0" w:color="auto"/>
              <w:right w:val="single" w:sz="4" w:space="0" w:color="auto"/>
            </w:tcBorders>
          </w:tcPr>
          <w:p w14:paraId="0932A312" w14:textId="77777777" w:rsidR="00AA0E86" w:rsidRPr="00AA0E86" w:rsidRDefault="00AA0E86" w:rsidP="00A3325C">
            <w:pPr>
              <w:widowControl w:val="0"/>
              <w:overflowPunct w:val="0"/>
              <w:autoSpaceDE w:val="0"/>
              <w:autoSpaceDN w:val="0"/>
              <w:adjustRightInd w:val="0"/>
              <w:outlineLvl w:val="0"/>
              <w:rPr>
                <w:rFonts w:ascii="Arial" w:hAnsi="Arial" w:cs="Arial"/>
                <w:kern w:val="28"/>
                <w:lang w:eastAsia="en-GB"/>
              </w:rPr>
            </w:pPr>
          </w:p>
        </w:tc>
      </w:tr>
      <w:tr w:rsidR="00AA0E86" w:rsidRPr="00AA0E86" w14:paraId="020F29B0" w14:textId="77777777" w:rsidTr="00AA0E86">
        <w:tc>
          <w:tcPr>
            <w:tcW w:w="2439" w:type="dxa"/>
            <w:tcBorders>
              <w:top w:val="single" w:sz="4" w:space="0" w:color="auto"/>
              <w:left w:val="single" w:sz="4" w:space="0" w:color="auto"/>
              <w:bottom w:val="single" w:sz="4" w:space="0" w:color="auto"/>
              <w:right w:val="single" w:sz="4" w:space="0" w:color="auto"/>
            </w:tcBorders>
            <w:hideMark/>
          </w:tcPr>
          <w:p w14:paraId="7371D6A3" w14:textId="77777777" w:rsidR="00AA0E86" w:rsidRPr="00AA0E86" w:rsidRDefault="00AA0E86" w:rsidP="00A3325C">
            <w:pPr>
              <w:rPr>
                <w:rFonts w:ascii="Arial" w:hAnsi="Arial" w:cs="Arial"/>
              </w:rPr>
            </w:pPr>
            <w:r w:rsidRPr="00AA0E86">
              <w:rPr>
                <w:rFonts w:ascii="Arial" w:hAnsi="Arial" w:cs="Arial"/>
              </w:rPr>
              <w:t>Pregnancy and/or maternity (including surrogacy and adoption)</w:t>
            </w:r>
          </w:p>
        </w:tc>
        <w:tc>
          <w:tcPr>
            <w:tcW w:w="992" w:type="dxa"/>
            <w:tcBorders>
              <w:top w:val="single" w:sz="4" w:space="0" w:color="auto"/>
              <w:left w:val="single" w:sz="4" w:space="0" w:color="auto"/>
              <w:bottom w:val="single" w:sz="4" w:space="0" w:color="auto"/>
              <w:right w:val="single" w:sz="4" w:space="0" w:color="auto"/>
            </w:tcBorders>
            <w:vAlign w:val="center"/>
          </w:tcPr>
          <w:p w14:paraId="7144183C" w14:textId="77777777" w:rsidR="00AA0E86" w:rsidRPr="00AA0E86" w:rsidRDefault="00AA0E86" w:rsidP="00AA0E86">
            <w:pPr>
              <w:widowControl w:val="0"/>
              <w:overflowPunct w:val="0"/>
              <w:autoSpaceDE w:val="0"/>
              <w:autoSpaceDN w:val="0"/>
              <w:adjustRightInd w:val="0"/>
              <w:jc w:val="center"/>
              <w:outlineLvl w:val="0"/>
              <w:rPr>
                <w:rFonts w:ascii="Arial" w:hAnsi="Arial" w:cs="Arial"/>
                <w:kern w:val="28"/>
                <w:lang w:eastAsia="en-GB"/>
              </w:rPr>
            </w:pPr>
          </w:p>
        </w:tc>
        <w:tc>
          <w:tcPr>
            <w:tcW w:w="1134" w:type="dxa"/>
            <w:tcBorders>
              <w:top w:val="single" w:sz="4" w:space="0" w:color="auto"/>
              <w:left w:val="single" w:sz="4" w:space="0" w:color="auto"/>
              <w:bottom w:val="single" w:sz="4" w:space="0" w:color="auto"/>
              <w:right w:val="single" w:sz="4" w:space="0" w:color="auto"/>
            </w:tcBorders>
            <w:vAlign w:val="center"/>
          </w:tcPr>
          <w:p w14:paraId="5C629AB9" w14:textId="77777777" w:rsidR="00AA0E86" w:rsidRPr="00AA0E86" w:rsidRDefault="00AA0E86" w:rsidP="00AA0E86">
            <w:pPr>
              <w:widowControl w:val="0"/>
              <w:overflowPunct w:val="0"/>
              <w:autoSpaceDE w:val="0"/>
              <w:autoSpaceDN w:val="0"/>
              <w:adjustRightInd w:val="0"/>
              <w:jc w:val="center"/>
              <w:outlineLvl w:val="0"/>
              <w:rPr>
                <w:rFonts w:ascii="Arial" w:hAnsi="Arial" w:cs="Arial"/>
                <w:kern w:val="28"/>
                <w:lang w:eastAsia="en-GB"/>
              </w:rPr>
            </w:pPr>
          </w:p>
        </w:tc>
        <w:tc>
          <w:tcPr>
            <w:tcW w:w="1134" w:type="dxa"/>
            <w:tcBorders>
              <w:top w:val="single" w:sz="4" w:space="0" w:color="auto"/>
              <w:left w:val="single" w:sz="4" w:space="0" w:color="auto"/>
              <w:bottom w:val="single" w:sz="4" w:space="0" w:color="auto"/>
              <w:right w:val="single" w:sz="4" w:space="0" w:color="auto"/>
            </w:tcBorders>
            <w:vAlign w:val="center"/>
          </w:tcPr>
          <w:p w14:paraId="4DD69ED2" w14:textId="6D4A6C2A" w:rsidR="00AA0E86" w:rsidRPr="00AA0E86" w:rsidRDefault="00E33258" w:rsidP="00AA0E86">
            <w:pPr>
              <w:widowControl w:val="0"/>
              <w:overflowPunct w:val="0"/>
              <w:autoSpaceDE w:val="0"/>
              <w:autoSpaceDN w:val="0"/>
              <w:adjustRightInd w:val="0"/>
              <w:jc w:val="center"/>
              <w:outlineLvl w:val="0"/>
              <w:rPr>
                <w:rFonts w:ascii="Arial" w:hAnsi="Arial" w:cs="Arial"/>
                <w:kern w:val="28"/>
                <w:lang w:eastAsia="en-GB"/>
              </w:rPr>
            </w:pPr>
            <w:r>
              <w:sym w:font="Wingdings" w:char="F0FC"/>
            </w:r>
          </w:p>
        </w:tc>
        <w:tc>
          <w:tcPr>
            <w:tcW w:w="4253" w:type="dxa"/>
            <w:tcBorders>
              <w:top w:val="single" w:sz="4" w:space="0" w:color="auto"/>
              <w:left w:val="single" w:sz="4" w:space="0" w:color="auto"/>
              <w:bottom w:val="single" w:sz="4" w:space="0" w:color="auto"/>
              <w:right w:val="single" w:sz="4" w:space="0" w:color="auto"/>
            </w:tcBorders>
          </w:tcPr>
          <w:p w14:paraId="3D97C28B" w14:textId="77777777" w:rsidR="00AA0E86" w:rsidRPr="00AA0E86" w:rsidRDefault="00AA0E86" w:rsidP="00A3325C">
            <w:pPr>
              <w:widowControl w:val="0"/>
              <w:overflowPunct w:val="0"/>
              <w:autoSpaceDE w:val="0"/>
              <w:autoSpaceDN w:val="0"/>
              <w:adjustRightInd w:val="0"/>
              <w:outlineLvl w:val="0"/>
              <w:rPr>
                <w:rFonts w:ascii="Arial" w:hAnsi="Arial" w:cs="Arial"/>
                <w:kern w:val="28"/>
                <w:lang w:eastAsia="en-GB"/>
              </w:rPr>
            </w:pPr>
          </w:p>
        </w:tc>
      </w:tr>
      <w:tr w:rsidR="00AA0E86" w:rsidRPr="00AA0E86" w14:paraId="48BB89AC" w14:textId="77777777" w:rsidTr="00AA0E86">
        <w:tc>
          <w:tcPr>
            <w:tcW w:w="2439" w:type="dxa"/>
            <w:tcBorders>
              <w:top w:val="single" w:sz="4" w:space="0" w:color="auto"/>
              <w:left w:val="single" w:sz="4" w:space="0" w:color="auto"/>
              <w:bottom w:val="single" w:sz="4" w:space="0" w:color="auto"/>
              <w:right w:val="single" w:sz="4" w:space="0" w:color="auto"/>
            </w:tcBorders>
            <w:hideMark/>
          </w:tcPr>
          <w:p w14:paraId="1ABEFA97" w14:textId="77777777" w:rsidR="00AA0E86" w:rsidRPr="00AA0E86" w:rsidRDefault="00AA0E86" w:rsidP="00A3325C">
            <w:pPr>
              <w:rPr>
                <w:rFonts w:ascii="Arial" w:hAnsi="Arial" w:cs="Arial"/>
              </w:rPr>
            </w:pPr>
            <w:r w:rsidRPr="00AA0E86">
              <w:rPr>
                <w:rFonts w:ascii="Arial" w:hAnsi="Arial" w:cs="Arial"/>
              </w:rPr>
              <w:t>Other identified group (e.g. carers)</w:t>
            </w:r>
          </w:p>
        </w:tc>
        <w:tc>
          <w:tcPr>
            <w:tcW w:w="992" w:type="dxa"/>
            <w:tcBorders>
              <w:top w:val="single" w:sz="4" w:space="0" w:color="auto"/>
              <w:left w:val="single" w:sz="4" w:space="0" w:color="auto"/>
              <w:bottom w:val="single" w:sz="4" w:space="0" w:color="auto"/>
              <w:right w:val="single" w:sz="4" w:space="0" w:color="auto"/>
            </w:tcBorders>
            <w:vAlign w:val="center"/>
          </w:tcPr>
          <w:p w14:paraId="2BA0286F" w14:textId="77777777" w:rsidR="00AA0E86" w:rsidRPr="00AA0E86" w:rsidRDefault="00AA0E86" w:rsidP="00AA0E86">
            <w:pPr>
              <w:widowControl w:val="0"/>
              <w:overflowPunct w:val="0"/>
              <w:autoSpaceDE w:val="0"/>
              <w:autoSpaceDN w:val="0"/>
              <w:adjustRightInd w:val="0"/>
              <w:jc w:val="center"/>
              <w:outlineLvl w:val="0"/>
              <w:rPr>
                <w:rFonts w:ascii="Arial" w:hAnsi="Arial" w:cs="Arial"/>
                <w:kern w:val="28"/>
                <w:lang w:eastAsia="en-GB"/>
              </w:rPr>
            </w:pPr>
          </w:p>
        </w:tc>
        <w:tc>
          <w:tcPr>
            <w:tcW w:w="1134" w:type="dxa"/>
            <w:tcBorders>
              <w:top w:val="single" w:sz="4" w:space="0" w:color="auto"/>
              <w:left w:val="single" w:sz="4" w:space="0" w:color="auto"/>
              <w:bottom w:val="single" w:sz="4" w:space="0" w:color="auto"/>
              <w:right w:val="single" w:sz="4" w:space="0" w:color="auto"/>
            </w:tcBorders>
            <w:vAlign w:val="center"/>
          </w:tcPr>
          <w:p w14:paraId="3A3BEFEF" w14:textId="77777777" w:rsidR="00AA0E86" w:rsidRPr="00AA0E86" w:rsidRDefault="00AA0E86" w:rsidP="00AA0E86">
            <w:pPr>
              <w:widowControl w:val="0"/>
              <w:overflowPunct w:val="0"/>
              <w:autoSpaceDE w:val="0"/>
              <w:autoSpaceDN w:val="0"/>
              <w:adjustRightInd w:val="0"/>
              <w:jc w:val="center"/>
              <w:outlineLvl w:val="0"/>
              <w:rPr>
                <w:rFonts w:ascii="Arial" w:hAnsi="Arial" w:cs="Arial"/>
                <w:kern w:val="28"/>
                <w:lang w:eastAsia="en-GB"/>
              </w:rPr>
            </w:pPr>
          </w:p>
        </w:tc>
        <w:tc>
          <w:tcPr>
            <w:tcW w:w="1134" w:type="dxa"/>
            <w:tcBorders>
              <w:top w:val="single" w:sz="4" w:space="0" w:color="auto"/>
              <w:left w:val="single" w:sz="4" w:space="0" w:color="auto"/>
              <w:bottom w:val="single" w:sz="4" w:space="0" w:color="auto"/>
              <w:right w:val="single" w:sz="4" w:space="0" w:color="auto"/>
            </w:tcBorders>
            <w:vAlign w:val="center"/>
          </w:tcPr>
          <w:p w14:paraId="287073D9" w14:textId="1F172747" w:rsidR="00AA0E86" w:rsidRPr="00AA0E86" w:rsidRDefault="00AA0E86" w:rsidP="00AA0E86">
            <w:pPr>
              <w:widowControl w:val="0"/>
              <w:overflowPunct w:val="0"/>
              <w:autoSpaceDE w:val="0"/>
              <w:autoSpaceDN w:val="0"/>
              <w:adjustRightInd w:val="0"/>
              <w:jc w:val="center"/>
              <w:outlineLvl w:val="0"/>
              <w:rPr>
                <w:rFonts w:ascii="Arial" w:hAnsi="Arial" w:cs="Arial"/>
                <w:kern w:val="28"/>
                <w:lang w:eastAsia="en-GB"/>
              </w:rPr>
            </w:pPr>
          </w:p>
        </w:tc>
        <w:tc>
          <w:tcPr>
            <w:tcW w:w="4253" w:type="dxa"/>
            <w:tcBorders>
              <w:top w:val="single" w:sz="4" w:space="0" w:color="auto"/>
              <w:left w:val="single" w:sz="4" w:space="0" w:color="auto"/>
              <w:bottom w:val="single" w:sz="4" w:space="0" w:color="auto"/>
              <w:right w:val="single" w:sz="4" w:space="0" w:color="auto"/>
            </w:tcBorders>
          </w:tcPr>
          <w:p w14:paraId="7D19255E" w14:textId="77777777" w:rsidR="00AA0E86" w:rsidRPr="00AA0E86" w:rsidRDefault="00AA0E86" w:rsidP="00A3325C">
            <w:pPr>
              <w:widowControl w:val="0"/>
              <w:overflowPunct w:val="0"/>
              <w:autoSpaceDE w:val="0"/>
              <w:autoSpaceDN w:val="0"/>
              <w:adjustRightInd w:val="0"/>
              <w:outlineLvl w:val="0"/>
              <w:rPr>
                <w:rFonts w:ascii="Arial" w:hAnsi="Arial" w:cs="Arial"/>
                <w:kern w:val="28"/>
                <w:lang w:eastAsia="en-GB"/>
              </w:rPr>
            </w:pPr>
          </w:p>
        </w:tc>
      </w:tr>
    </w:tbl>
    <w:p w14:paraId="5D9D7582" w14:textId="78F6C399" w:rsidR="00AA0E86" w:rsidRDefault="00AA0E86" w:rsidP="00AA0E86">
      <w:pPr>
        <w:widowControl w:val="0"/>
        <w:overflowPunct w:val="0"/>
        <w:autoSpaceDE w:val="0"/>
        <w:autoSpaceDN w:val="0"/>
        <w:adjustRightInd w:val="0"/>
        <w:spacing w:after="0" w:line="254" w:lineRule="auto"/>
        <w:outlineLvl w:val="0"/>
        <w:rPr>
          <w:rFonts w:ascii="Arial" w:eastAsia="Calibri" w:hAnsi="Arial" w:cs="Arial"/>
          <w:kern w:val="28"/>
          <w:lang w:eastAsia="en-GB"/>
        </w:rPr>
      </w:pPr>
    </w:p>
    <w:p w14:paraId="2DBABF64" w14:textId="77777777" w:rsidR="00F0035E" w:rsidRPr="00AA0E86" w:rsidRDefault="00F0035E" w:rsidP="00AA0E86">
      <w:pPr>
        <w:widowControl w:val="0"/>
        <w:overflowPunct w:val="0"/>
        <w:autoSpaceDE w:val="0"/>
        <w:autoSpaceDN w:val="0"/>
        <w:adjustRightInd w:val="0"/>
        <w:spacing w:after="0" w:line="254" w:lineRule="auto"/>
        <w:outlineLvl w:val="0"/>
        <w:rPr>
          <w:rFonts w:ascii="Arial" w:eastAsia="Calibri" w:hAnsi="Arial" w:cs="Arial"/>
          <w:kern w:val="28"/>
          <w:lang w:eastAsia="en-GB"/>
        </w:rPr>
      </w:pPr>
    </w:p>
    <w:tbl>
      <w:tblPr>
        <w:tblStyle w:val="TableGrid1"/>
        <w:tblW w:w="0" w:type="auto"/>
        <w:tblInd w:w="108" w:type="dxa"/>
        <w:tblLook w:val="04A0" w:firstRow="1" w:lastRow="0" w:firstColumn="1" w:lastColumn="0" w:noHBand="0" w:noVBand="1"/>
      </w:tblPr>
      <w:tblGrid>
        <w:gridCol w:w="3317"/>
        <w:gridCol w:w="3317"/>
        <w:gridCol w:w="3318"/>
      </w:tblGrid>
      <w:tr w:rsidR="00AA0E86" w:rsidRPr="00AA0E86" w14:paraId="5135BA18" w14:textId="77777777" w:rsidTr="00AA0E86">
        <w:tc>
          <w:tcPr>
            <w:tcW w:w="9952" w:type="dxa"/>
            <w:gridSpan w:val="3"/>
            <w:tcBorders>
              <w:top w:val="single" w:sz="4" w:space="0" w:color="auto"/>
              <w:left w:val="single" w:sz="4" w:space="0" w:color="auto"/>
              <w:bottom w:val="single" w:sz="4" w:space="0" w:color="auto"/>
              <w:right w:val="single" w:sz="4" w:space="0" w:color="auto"/>
            </w:tcBorders>
            <w:shd w:val="clear" w:color="auto" w:fill="D9D9D9"/>
            <w:hideMark/>
          </w:tcPr>
          <w:p w14:paraId="4D8DBA6D" w14:textId="77777777" w:rsidR="00AA0E86" w:rsidRPr="00AA0E86" w:rsidRDefault="00AA0E86" w:rsidP="00A3325C">
            <w:pPr>
              <w:rPr>
                <w:rFonts w:ascii="Arial" w:hAnsi="Arial" w:cs="Arial"/>
                <w:b/>
              </w:rPr>
            </w:pPr>
            <w:r w:rsidRPr="00AA0E86">
              <w:rPr>
                <w:rFonts w:ascii="Arial" w:hAnsi="Arial" w:cs="Arial"/>
                <w:b/>
              </w:rPr>
              <w:lastRenderedPageBreak/>
              <w:t>Action Planning</w:t>
            </w:r>
          </w:p>
        </w:tc>
      </w:tr>
      <w:tr w:rsidR="000522E5" w:rsidRPr="00AA0E86" w14:paraId="1B24DF2D" w14:textId="77777777" w:rsidTr="004B6408">
        <w:tc>
          <w:tcPr>
            <w:tcW w:w="3317" w:type="dxa"/>
            <w:tcBorders>
              <w:top w:val="single" w:sz="4" w:space="0" w:color="auto"/>
              <w:left w:val="single" w:sz="4" w:space="0" w:color="auto"/>
              <w:bottom w:val="single" w:sz="4" w:space="0" w:color="auto"/>
              <w:right w:val="single" w:sz="4" w:space="0" w:color="auto"/>
            </w:tcBorders>
          </w:tcPr>
          <w:p w14:paraId="690F8144" w14:textId="067A8527" w:rsidR="000522E5" w:rsidRPr="00AA0E86" w:rsidRDefault="000522E5" w:rsidP="000522E5">
            <w:pPr>
              <w:rPr>
                <w:rFonts w:ascii="Arial" w:hAnsi="Arial" w:cs="Arial"/>
              </w:rPr>
            </w:pPr>
            <w:r w:rsidRPr="00AA0E86">
              <w:rPr>
                <w:rFonts w:ascii="Arial" w:hAnsi="Arial" w:cs="Arial"/>
              </w:rPr>
              <w:t>How do you intend to mitigate or eliminate any negative impact identified?</w:t>
            </w:r>
          </w:p>
        </w:tc>
        <w:tc>
          <w:tcPr>
            <w:tcW w:w="3317" w:type="dxa"/>
            <w:tcBorders>
              <w:top w:val="single" w:sz="4" w:space="0" w:color="auto"/>
              <w:left w:val="single" w:sz="4" w:space="0" w:color="auto"/>
              <w:bottom w:val="single" w:sz="4" w:space="0" w:color="auto"/>
              <w:right w:val="single" w:sz="4" w:space="0" w:color="auto"/>
            </w:tcBorders>
          </w:tcPr>
          <w:p w14:paraId="12DF0392" w14:textId="72E69FED" w:rsidR="000522E5" w:rsidRPr="00AA0E86" w:rsidRDefault="000522E5" w:rsidP="000522E5">
            <w:pPr>
              <w:rPr>
                <w:rFonts w:ascii="Arial" w:hAnsi="Arial" w:cs="Arial"/>
              </w:rPr>
            </w:pPr>
            <w:r w:rsidRPr="00AA0E86">
              <w:rPr>
                <w:rFonts w:ascii="Arial" w:hAnsi="Arial" w:cs="Arial"/>
              </w:rPr>
              <w:t>If a positive impact is identified, how do you intend to promote or develop this opportunity?</w:t>
            </w:r>
          </w:p>
        </w:tc>
        <w:tc>
          <w:tcPr>
            <w:tcW w:w="3318" w:type="dxa"/>
            <w:tcBorders>
              <w:top w:val="single" w:sz="4" w:space="0" w:color="auto"/>
              <w:left w:val="single" w:sz="4" w:space="0" w:color="auto"/>
              <w:bottom w:val="single" w:sz="4" w:space="0" w:color="auto"/>
              <w:right w:val="single" w:sz="4" w:space="0" w:color="auto"/>
            </w:tcBorders>
          </w:tcPr>
          <w:p w14:paraId="59E401C6" w14:textId="06CF220B" w:rsidR="000522E5" w:rsidRPr="00AA0E86" w:rsidRDefault="000522E5" w:rsidP="000522E5">
            <w:pPr>
              <w:rPr>
                <w:rFonts w:ascii="Arial" w:hAnsi="Arial" w:cs="Arial"/>
              </w:rPr>
            </w:pPr>
            <w:r w:rsidRPr="00AA0E86">
              <w:rPr>
                <w:rFonts w:ascii="Arial" w:hAnsi="Arial" w:cs="Arial"/>
              </w:rPr>
              <w:t>Where negative impact has been identified, can it be justified? If so, explain how.</w:t>
            </w:r>
          </w:p>
        </w:tc>
      </w:tr>
      <w:tr w:rsidR="000522E5" w:rsidRPr="00AA0E86" w14:paraId="0B1DA286" w14:textId="77777777" w:rsidTr="004B6408">
        <w:tc>
          <w:tcPr>
            <w:tcW w:w="3317" w:type="dxa"/>
            <w:tcBorders>
              <w:top w:val="single" w:sz="4" w:space="0" w:color="auto"/>
              <w:left w:val="single" w:sz="4" w:space="0" w:color="auto"/>
              <w:bottom w:val="single" w:sz="4" w:space="0" w:color="auto"/>
              <w:right w:val="single" w:sz="4" w:space="0" w:color="auto"/>
            </w:tcBorders>
          </w:tcPr>
          <w:p w14:paraId="4102B905" w14:textId="5BED8B6F" w:rsidR="000522E5" w:rsidRPr="00F0035E" w:rsidRDefault="000522E5" w:rsidP="000522E5">
            <w:pPr>
              <w:rPr>
                <w:rFonts w:ascii="Arial" w:hAnsi="Arial" w:cs="Arial"/>
              </w:rPr>
            </w:pPr>
            <w:r w:rsidRPr="00F0035E">
              <w:rPr>
                <w:rFonts w:ascii="Arial" w:hAnsi="Arial" w:cs="Arial"/>
              </w:rPr>
              <w:t>Students with a visual impairment would need to be verbally informed of any relevant information.</w:t>
            </w:r>
          </w:p>
          <w:p w14:paraId="27094D6A" w14:textId="066BF1DF" w:rsidR="000522E5" w:rsidRPr="00AA0E86" w:rsidRDefault="000522E5" w:rsidP="000522E5">
            <w:pPr>
              <w:rPr>
                <w:rFonts w:ascii="Arial" w:hAnsi="Arial" w:cs="Arial"/>
              </w:rPr>
            </w:pPr>
            <w:r w:rsidRPr="00F0035E">
              <w:rPr>
                <w:rFonts w:ascii="Arial" w:hAnsi="Arial" w:cs="Arial"/>
              </w:rPr>
              <w:t>Staff would be able to receive such information verbally at team meetings.</w:t>
            </w:r>
          </w:p>
        </w:tc>
        <w:tc>
          <w:tcPr>
            <w:tcW w:w="3317" w:type="dxa"/>
            <w:tcBorders>
              <w:top w:val="single" w:sz="4" w:space="0" w:color="auto"/>
              <w:left w:val="single" w:sz="4" w:space="0" w:color="auto"/>
              <w:bottom w:val="single" w:sz="4" w:space="0" w:color="auto"/>
              <w:right w:val="single" w:sz="4" w:space="0" w:color="auto"/>
            </w:tcBorders>
          </w:tcPr>
          <w:p w14:paraId="2AEB98BA" w14:textId="77777777" w:rsidR="000522E5" w:rsidRPr="00AA0E86" w:rsidRDefault="000522E5" w:rsidP="000522E5">
            <w:pPr>
              <w:rPr>
                <w:rFonts w:ascii="Arial" w:hAnsi="Arial" w:cs="Arial"/>
              </w:rPr>
            </w:pPr>
          </w:p>
        </w:tc>
        <w:tc>
          <w:tcPr>
            <w:tcW w:w="3318" w:type="dxa"/>
            <w:tcBorders>
              <w:top w:val="single" w:sz="4" w:space="0" w:color="auto"/>
              <w:left w:val="single" w:sz="4" w:space="0" w:color="auto"/>
              <w:bottom w:val="single" w:sz="4" w:space="0" w:color="auto"/>
              <w:right w:val="single" w:sz="4" w:space="0" w:color="auto"/>
            </w:tcBorders>
          </w:tcPr>
          <w:p w14:paraId="2B4EDA68" w14:textId="77777777" w:rsidR="000522E5" w:rsidRPr="00AA0E86" w:rsidRDefault="000522E5" w:rsidP="000522E5">
            <w:pPr>
              <w:rPr>
                <w:rFonts w:ascii="Arial" w:hAnsi="Arial" w:cs="Arial"/>
              </w:rPr>
            </w:pPr>
          </w:p>
        </w:tc>
      </w:tr>
      <w:tr w:rsidR="000522E5" w:rsidRPr="00AA0E86" w14:paraId="337A9B87" w14:textId="77777777" w:rsidTr="004B6408">
        <w:tc>
          <w:tcPr>
            <w:tcW w:w="3317" w:type="dxa"/>
            <w:tcBorders>
              <w:top w:val="single" w:sz="4" w:space="0" w:color="auto"/>
              <w:left w:val="single" w:sz="4" w:space="0" w:color="auto"/>
              <w:bottom w:val="single" w:sz="4" w:space="0" w:color="auto"/>
              <w:right w:val="single" w:sz="4" w:space="0" w:color="auto"/>
            </w:tcBorders>
          </w:tcPr>
          <w:p w14:paraId="5A7652EF" w14:textId="77777777" w:rsidR="000522E5" w:rsidRPr="00AA0E86" w:rsidRDefault="000522E5" w:rsidP="000522E5">
            <w:pPr>
              <w:rPr>
                <w:rFonts w:ascii="Arial" w:hAnsi="Arial" w:cs="Arial"/>
              </w:rPr>
            </w:pPr>
          </w:p>
        </w:tc>
        <w:tc>
          <w:tcPr>
            <w:tcW w:w="3317" w:type="dxa"/>
            <w:tcBorders>
              <w:top w:val="single" w:sz="4" w:space="0" w:color="auto"/>
              <w:left w:val="single" w:sz="4" w:space="0" w:color="auto"/>
              <w:bottom w:val="single" w:sz="4" w:space="0" w:color="auto"/>
              <w:right w:val="single" w:sz="4" w:space="0" w:color="auto"/>
            </w:tcBorders>
          </w:tcPr>
          <w:p w14:paraId="08587C16" w14:textId="77777777" w:rsidR="000522E5" w:rsidRPr="00AA0E86" w:rsidRDefault="000522E5" w:rsidP="000522E5">
            <w:pPr>
              <w:rPr>
                <w:rFonts w:ascii="Arial" w:hAnsi="Arial" w:cs="Arial"/>
              </w:rPr>
            </w:pPr>
          </w:p>
        </w:tc>
        <w:tc>
          <w:tcPr>
            <w:tcW w:w="3318" w:type="dxa"/>
            <w:tcBorders>
              <w:top w:val="single" w:sz="4" w:space="0" w:color="auto"/>
              <w:left w:val="single" w:sz="4" w:space="0" w:color="auto"/>
              <w:bottom w:val="single" w:sz="4" w:space="0" w:color="auto"/>
              <w:right w:val="single" w:sz="4" w:space="0" w:color="auto"/>
            </w:tcBorders>
          </w:tcPr>
          <w:p w14:paraId="459D02A0" w14:textId="77777777" w:rsidR="000522E5" w:rsidRPr="00AA0E86" w:rsidRDefault="000522E5" w:rsidP="000522E5">
            <w:pPr>
              <w:rPr>
                <w:rFonts w:ascii="Arial" w:hAnsi="Arial" w:cs="Arial"/>
              </w:rPr>
            </w:pPr>
          </w:p>
        </w:tc>
      </w:tr>
      <w:tr w:rsidR="000522E5" w:rsidRPr="00AA0E86" w14:paraId="7958996E" w14:textId="77777777" w:rsidTr="004B6408">
        <w:tc>
          <w:tcPr>
            <w:tcW w:w="3317" w:type="dxa"/>
            <w:tcBorders>
              <w:top w:val="single" w:sz="4" w:space="0" w:color="auto"/>
              <w:left w:val="single" w:sz="4" w:space="0" w:color="auto"/>
              <w:bottom w:val="single" w:sz="4" w:space="0" w:color="auto"/>
              <w:right w:val="single" w:sz="4" w:space="0" w:color="auto"/>
            </w:tcBorders>
          </w:tcPr>
          <w:p w14:paraId="0898F325" w14:textId="77777777" w:rsidR="000522E5" w:rsidRPr="00AA0E86" w:rsidRDefault="000522E5" w:rsidP="000522E5">
            <w:pPr>
              <w:rPr>
                <w:rFonts w:ascii="Arial" w:hAnsi="Arial" w:cs="Arial"/>
              </w:rPr>
            </w:pPr>
          </w:p>
        </w:tc>
        <w:tc>
          <w:tcPr>
            <w:tcW w:w="3317" w:type="dxa"/>
            <w:tcBorders>
              <w:top w:val="single" w:sz="4" w:space="0" w:color="auto"/>
              <w:left w:val="single" w:sz="4" w:space="0" w:color="auto"/>
              <w:bottom w:val="single" w:sz="4" w:space="0" w:color="auto"/>
              <w:right w:val="single" w:sz="4" w:space="0" w:color="auto"/>
            </w:tcBorders>
          </w:tcPr>
          <w:p w14:paraId="6EB48D09" w14:textId="77777777" w:rsidR="000522E5" w:rsidRPr="00AA0E86" w:rsidRDefault="000522E5" w:rsidP="000522E5">
            <w:pPr>
              <w:rPr>
                <w:rFonts w:ascii="Arial" w:hAnsi="Arial" w:cs="Arial"/>
              </w:rPr>
            </w:pPr>
          </w:p>
        </w:tc>
        <w:tc>
          <w:tcPr>
            <w:tcW w:w="3318" w:type="dxa"/>
            <w:tcBorders>
              <w:top w:val="single" w:sz="4" w:space="0" w:color="auto"/>
              <w:left w:val="single" w:sz="4" w:space="0" w:color="auto"/>
              <w:bottom w:val="single" w:sz="4" w:space="0" w:color="auto"/>
              <w:right w:val="single" w:sz="4" w:space="0" w:color="auto"/>
            </w:tcBorders>
          </w:tcPr>
          <w:p w14:paraId="1F9384C1" w14:textId="77777777" w:rsidR="000522E5" w:rsidRPr="00AA0E86" w:rsidRDefault="000522E5" w:rsidP="000522E5">
            <w:pPr>
              <w:rPr>
                <w:rFonts w:ascii="Arial" w:hAnsi="Arial" w:cs="Arial"/>
              </w:rPr>
            </w:pPr>
          </w:p>
        </w:tc>
      </w:tr>
    </w:tbl>
    <w:p w14:paraId="34438F65" w14:textId="77777777" w:rsidR="00AA0E86" w:rsidRPr="00AA0E86" w:rsidRDefault="00AA0E86" w:rsidP="00AA0E86">
      <w:pPr>
        <w:spacing w:after="0" w:line="254" w:lineRule="auto"/>
        <w:rPr>
          <w:rFonts w:ascii="Arial" w:eastAsia="Calibri" w:hAnsi="Arial" w:cs="Arial"/>
        </w:rPr>
      </w:pPr>
    </w:p>
    <w:tbl>
      <w:tblPr>
        <w:tblStyle w:val="TableGrid1"/>
        <w:tblW w:w="0" w:type="auto"/>
        <w:tblInd w:w="108" w:type="dxa"/>
        <w:tblLook w:val="04A0" w:firstRow="1" w:lastRow="0" w:firstColumn="1" w:lastColumn="0" w:noHBand="0" w:noVBand="1"/>
      </w:tblPr>
      <w:tblGrid>
        <w:gridCol w:w="3573"/>
        <w:gridCol w:w="1403"/>
        <w:gridCol w:w="4976"/>
      </w:tblGrid>
      <w:tr w:rsidR="00AA0E86" w:rsidRPr="00AA0E86" w14:paraId="3304EC1A" w14:textId="77777777" w:rsidTr="00AA0E86">
        <w:tc>
          <w:tcPr>
            <w:tcW w:w="9952" w:type="dxa"/>
            <w:gridSpan w:val="3"/>
            <w:tcBorders>
              <w:top w:val="single" w:sz="4" w:space="0" w:color="auto"/>
              <w:left w:val="single" w:sz="4" w:space="0" w:color="auto"/>
              <w:bottom w:val="single" w:sz="4" w:space="0" w:color="auto"/>
              <w:right w:val="single" w:sz="4" w:space="0" w:color="auto"/>
            </w:tcBorders>
            <w:shd w:val="clear" w:color="auto" w:fill="D9D9D9"/>
            <w:hideMark/>
          </w:tcPr>
          <w:p w14:paraId="1EE0D981" w14:textId="77777777" w:rsidR="00AA0E86" w:rsidRPr="00AA0E86" w:rsidRDefault="00AA0E86" w:rsidP="00A3325C">
            <w:pPr>
              <w:rPr>
                <w:rFonts w:ascii="Arial" w:hAnsi="Arial" w:cs="Arial"/>
                <w:b/>
              </w:rPr>
            </w:pPr>
            <w:r w:rsidRPr="00AA0E86">
              <w:rPr>
                <w:rFonts w:ascii="Arial" w:hAnsi="Arial" w:cs="Arial"/>
                <w:b/>
              </w:rPr>
              <w:t>Monitor and Review</w:t>
            </w:r>
          </w:p>
        </w:tc>
      </w:tr>
      <w:tr w:rsidR="00AA0E86" w:rsidRPr="00AA0E86" w14:paraId="2F280DA5" w14:textId="77777777" w:rsidTr="00AA0E86">
        <w:tc>
          <w:tcPr>
            <w:tcW w:w="9952" w:type="dxa"/>
            <w:gridSpan w:val="3"/>
            <w:tcBorders>
              <w:top w:val="single" w:sz="4" w:space="0" w:color="auto"/>
              <w:left w:val="single" w:sz="4" w:space="0" w:color="auto"/>
              <w:bottom w:val="single" w:sz="4" w:space="0" w:color="auto"/>
              <w:right w:val="single" w:sz="4" w:space="0" w:color="auto"/>
            </w:tcBorders>
            <w:hideMark/>
          </w:tcPr>
          <w:p w14:paraId="5EE26ACC" w14:textId="77777777" w:rsidR="00AA0E86" w:rsidRPr="00AA0E86" w:rsidRDefault="00AA0E86" w:rsidP="00A3325C">
            <w:pPr>
              <w:rPr>
                <w:rFonts w:ascii="Arial" w:hAnsi="Arial" w:cs="Arial"/>
              </w:rPr>
            </w:pPr>
            <w:r w:rsidRPr="00AA0E86">
              <w:rPr>
                <w:rFonts w:ascii="Arial" w:hAnsi="Arial" w:cs="Arial"/>
              </w:rPr>
              <w:t>How will you monitor the impact of your policy once it has been put into effect?</w:t>
            </w:r>
          </w:p>
        </w:tc>
      </w:tr>
      <w:tr w:rsidR="00AA0E86" w:rsidRPr="00AA0E86" w14:paraId="2EE726BB" w14:textId="77777777" w:rsidTr="00AA0E86">
        <w:tc>
          <w:tcPr>
            <w:tcW w:w="9952" w:type="dxa"/>
            <w:gridSpan w:val="3"/>
            <w:tcBorders>
              <w:top w:val="single" w:sz="4" w:space="0" w:color="auto"/>
              <w:left w:val="single" w:sz="4" w:space="0" w:color="auto"/>
              <w:bottom w:val="single" w:sz="4" w:space="0" w:color="auto"/>
              <w:right w:val="single" w:sz="4" w:space="0" w:color="auto"/>
            </w:tcBorders>
          </w:tcPr>
          <w:p w14:paraId="2EA03E3F" w14:textId="77777777" w:rsidR="00AA0E86" w:rsidRPr="00AA0E86" w:rsidRDefault="00AA0E86" w:rsidP="00A3325C">
            <w:pPr>
              <w:rPr>
                <w:rFonts w:ascii="Arial" w:hAnsi="Arial" w:cs="Arial"/>
              </w:rPr>
            </w:pPr>
          </w:p>
          <w:p w14:paraId="5480BF6B" w14:textId="77777777" w:rsidR="00AA0E86" w:rsidRPr="00AA0E86" w:rsidRDefault="00AA0E86" w:rsidP="00A3325C">
            <w:pPr>
              <w:rPr>
                <w:rFonts w:ascii="Arial" w:hAnsi="Arial" w:cs="Arial"/>
              </w:rPr>
            </w:pPr>
            <w:r w:rsidRPr="00AA0E86">
              <w:rPr>
                <w:rFonts w:ascii="Arial" w:hAnsi="Arial" w:cs="Arial"/>
              </w:rPr>
              <w:t>The policy will be monitored through feedback from services users gathered via:</w:t>
            </w:r>
          </w:p>
          <w:p w14:paraId="6A3C3F1D" w14:textId="77777777" w:rsidR="00AA0E86" w:rsidRPr="00AA0E86" w:rsidRDefault="00AA0E86" w:rsidP="00A3325C">
            <w:pPr>
              <w:rPr>
                <w:rFonts w:ascii="Arial" w:hAnsi="Arial" w:cs="Arial"/>
              </w:rPr>
            </w:pPr>
          </w:p>
          <w:p w14:paraId="5A97364F" w14:textId="77777777" w:rsidR="00AA0E86" w:rsidRPr="00AA0E86" w:rsidRDefault="00AA0E86" w:rsidP="00A3325C">
            <w:pPr>
              <w:rPr>
                <w:rFonts w:ascii="Arial" w:hAnsi="Arial" w:cs="Arial"/>
              </w:rPr>
            </w:pPr>
          </w:p>
          <w:p w14:paraId="760B69CF" w14:textId="77777777" w:rsidR="00AA0E86" w:rsidRPr="00AA0E86" w:rsidRDefault="00AA0E86" w:rsidP="00A3325C">
            <w:pPr>
              <w:rPr>
                <w:rFonts w:ascii="Arial" w:hAnsi="Arial" w:cs="Arial"/>
              </w:rPr>
            </w:pPr>
          </w:p>
        </w:tc>
      </w:tr>
      <w:tr w:rsidR="00AA0E86" w:rsidRPr="00AA0E86" w14:paraId="5E075DD8" w14:textId="77777777" w:rsidTr="00AA0E86">
        <w:trPr>
          <w:trHeight w:val="302"/>
        </w:trPr>
        <w:tc>
          <w:tcPr>
            <w:tcW w:w="9952" w:type="dxa"/>
            <w:gridSpan w:val="3"/>
            <w:tcBorders>
              <w:top w:val="single" w:sz="4" w:space="0" w:color="auto"/>
              <w:left w:val="single" w:sz="4" w:space="0" w:color="auto"/>
              <w:bottom w:val="single" w:sz="4" w:space="0" w:color="auto"/>
              <w:right w:val="single" w:sz="4" w:space="0" w:color="auto"/>
            </w:tcBorders>
            <w:hideMark/>
          </w:tcPr>
          <w:p w14:paraId="74C5A993" w14:textId="77777777" w:rsidR="00AA0E86" w:rsidRPr="00AA0E86" w:rsidRDefault="00AA0E86" w:rsidP="00A3325C">
            <w:pPr>
              <w:rPr>
                <w:rFonts w:ascii="Arial" w:hAnsi="Arial" w:cs="Arial"/>
              </w:rPr>
            </w:pPr>
            <w:r w:rsidRPr="00AA0E86">
              <w:rPr>
                <w:rFonts w:ascii="Arial" w:hAnsi="Arial" w:cs="Arial"/>
              </w:rPr>
              <w:t>Names and position of Impact Assessment Team (min of 3 preferably from areas across the College):</w:t>
            </w:r>
          </w:p>
        </w:tc>
      </w:tr>
      <w:tr w:rsidR="00AA0E86" w:rsidRPr="00AA0E86" w14:paraId="13BF8E78" w14:textId="77777777" w:rsidTr="00AA0E86">
        <w:trPr>
          <w:trHeight w:val="346"/>
        </w:trPr>
        <w:tc>
          <w:tcPr>
            <w:tcW w:w="3573" w:type="dxa"/>
            <w:tcBorders>
              <w:top w:val="single" w:sz="4" w:space="0" w:color="auto"/>
              <w:left w:val="single" w:sz="4" w:space="0" w:color="auto"/>
              <w:bottom w:val="single" w:sz="4" w:space="0" w:color="auto"/>
              <w:right w:val="single" w:sz="4" w:space="0" w:color="auto"/>
            </w:tcBorders>
            <w:vAlign w:val="center"/>
            <w:hideMark/>
          </w:tcPr>
          <w:p w14:paraId="5BA8019B" w14:textId="77777777" w:rsidR="00AA0E86" w:rsidRPr="00AA0E86" w:rsidRDefault="00AA0E86" w:rsidP="00AA0E86">
            <w:pPr>
              <w:rPr>
                <w:rFonts w:ascii="Arial" w:hAnsi="Arial" w:cs="Arial"/>
              </w:rPr>
            </w:pPr>
            <w:r w:rsidRPr="00AA0E86">
              <w:rPr>
                <w:rFonts w:ascii="Arial" w:hAnsi="Arial" w:cs="Arial"/>
              </w:rPr>
              <w:t>Name</w:t>
            </w:r>
          </w:p>
        </w:tc>
        <w:tc>
          <w:tcPr>
            <w:tcW w:w="6379" w:type="dxa"/>
            <w:gridSpan w:val="2"/>
            <w:tcBorders>
              <w:top w:val="single" w:sz="4" w:space="0" w:color="auto"/>
              <w:left w:val="single" w:sz="4" w:space="0" w:color="auto"/>
              <w:bottom w:val="single" w:sz="4" w:space="0" w:color="auto"/>
              <w:right w:val="single" w:sz="4" w:space="0" w:color="auto"/>
            </w:tcBorders>
            <w:vAlign w:val="center"/>
          </w:tcPr>
          <w:p w14:paraId="575284DA" w14:textId="0FCA2BB6" w:rsidR="00AA0E86" w:rsidRPr="00AA0E86" w:rsidRDefault="00AA0E86" w:rsidP="00AA0E86">
            <w:pPr>
              <w:rPr>
                <w:rFonts w:ascii="Arial" w:hAnsi="Arial" w:cs="Arial"/>
              </w:rPr>
            </w:pPr>
          </w:p>
        </w:tc>
      </w:tr>
      <w:tr w:rsidR="00AA0E86" w:rsidRPr="00AA0E86" w14:paraId="2D263AC5" w14:textId="77777777" w:rsidTr="00AA0E86">
        <w:trPr>
          <w:trHeight w:val="346"/>
        </w:trPr>
        <w:tc>
          <w:tcPr>
            <w:tcW w:w="3573" w:type="dxa"/>
            <w:tcBorders>
              <w:top w:val="single" w:sz="4" w:space="0" w:color="auto"/>
              <w:left w:val="single" w:sz="4" w:space="0" w:color="auto"/>
              <w:bottom w:val="single" w:sz="4" w:space="0" w:color="auto"/>
              <w:right w:val="single" w:sz="4" w:space="0" w:color="auto"/>
            </w:tcBorders>
            <w:vAlign w:val="center"/>
            <w:hideMark/>
          </w:tcPr>
          <w:p w14:paraId="36C93AF4" w14:textId="26DD8E0A" w:rsidR="00AA0E86" w:rsidRPr="00CF3325" w:rsidRDefault="004147A5" w:rsidP="00AA0E86">
            <w:pPr>
              <w:rPr>
                <w:rFonts w:ascii="Arial" w:hAnsi="Arial" w:cs="Arial"/>
              </w:rPr>
            </w:pPr>
            <w:r w:rsidRPr="00CF3325">
              <w:rPr>
                <w:rFonts w:ascii="Arial" w:hAnsi="Arial" w:cs="Arial"/>
              </w:rPr>
              <w:t>Mark Poole</w:t>
            </w:r>
            <w:r w:rsidR="00AA0E86" w:rsidRPr="00CF3325">
              <w:rPr>
                <w:rFonts w:ascii="Arial" w:hAnsi="Arial" w:cs="Arial"/>
              </w:rPr>
              <w:t xml:space="preserve"> </w:t>
            </w:r>
          </w:p>
        </w:tc>
        <w:tc>
          <w:tcPr>
            <w:tcW w:w="6379" w:type="dxa"/>
            <w:gridSpan w:val="2"/>
            <w:tcBorders>
              <w:top w:val="single" w:sz="4" w:space="0" w:color="auto"/>
              <w:left w:val="single" w:sz="4" w:space="0" w:color="auto"/>
              <w:bottom w:val="single" w:sz="4" w:space="0" w:color="auto"/>
              <w:right w:val="single" w:sz="4" w:space="0" w:color="auto"/>
            </w:tcBorders>
            <w:vAlign w:val="center"/>
          </w:tcPr>
          <w:p w14:paraId="60E786AB" w14:textId="3F1ACDCE" w:rsidR="00AA0E86" w:rsidRPr="00CF3325" w:rsidRDefault="004147A5" w:rsidP="00AA0E86">
            <w:pPr>
              <w:rPr>
                <w:rFonts w:ascii="Arial" w:hAnsi="Arial" w:cs="Arial"/>
              </w:rPr>
            </w:pPr>
            <w:r w:rsidRPr="00CF3325">
              <w:rPr>
                <w:rFonts w:ascii="Arial" w:hAnsi="Arial" w:cs="Arial"/>
              </w:rPr>
              <w:t>Head of Estates</w:t>
            </w:r>
            <w:r w:rsidR="003B420A" w:rsidRPr="00CF3325">
              <w:rPr>
                <w:rFonts w:ascii="Arial" w:hAnsi="Arial" w:cs="Arial"/>
              </w:rPr>
              <w:t>.</w:t>
            </w:r>
          </w:p>
        </w:tc>
      </w:tr>
      <w:tr w:rsidR="00AA0E86" w:rsidRPr="00AA0E86" w14:paraId="3AB8D64D" w14:textId="77777777" w:rsidTr="00AA0E86">
        <w:trPr>
          <w:trHeight w:val="346"/>
        </w:trPr>
        <w:tc>
          <w:tcPr>
            <w:tcW w:w="3573" w:type="dxa"/>
            <w:tcBorders>
              <w:top w:val="single" w:sz="4" w:space="0" w:color="auto"/>
              <w:left w:val="single" w:sz="4" w:space="0" w:color="auto"/>
              <w:bottom w:val="single" w:sz="4" w:space="0" w:color="auto"/>
              <w:right w:val="single" w:sz="4" w:space="0" w:color="auto"/>
            </w:tcBorders>
            <w:vAlign w:val="center"/>
            <w:hideMark/>
          </w:tcPr>
          <w:p w14:paraId="2EA95994" w14:textId="1BFF0E5D" w:rsidR="00AA0E86" w:rsidRPr="00CF3325" w:rsidRDefault="004147A5" w:rsidP="00AA0E86">
            <w:pPr>
              <w:rPr>
                <w:rFonts w:ascii="Arial" w:hAnsi="Arial" w:cs="Arial"/>
              </w:rPr>
            </w:pPr>
            <w:r w:rsidRPr="00CF3325">
              <w:rPr>
                <w:rFonts w:ascii="Arial" w:hAnsi="Arial" w:cs="Arial"/>
              </w:rPr>
              <w:t>Fiona Parnham</w:t>
            </w:r>
          </w:p>
        </w:tc>
        <w:tc>
          <w:tcPr>
            <w:tcW w:w="6379" w:type="dxa"/>
            <w:gridSpan w:val="2"/>
            <w:tcBorders>
              <w:top w:val="single" w:sz="4" w:space="0" w:color="auto"/>
              <w:left w:val="single" w:sz="4" w:space="0" w:color="auto"/>
              <w:bottom w:val="single" w:sz="4" w:space="0" w:color="auto"/>
              <w:right w:val="single" w:sz="4" w:space="0" w:color="auto"/>
            </w:tcBorders>
            <w:vAlign w:val="center"/>
          </w:tcPr>
          <w:p w14:paraId="31DE5D94" w14:textId="4331D7DA" w:rsidR="00AA0E86" w:rsidRPr="00CF3325" w:rsidRDefault="003B420A" w:rsidP="00AA0E86">
            <w:pPr>
              <w:rPr>
                <w:rFonts w:ascii="Arial" w:hAnsi="Arial" w:cs="Arial"/>
              </w:rPr>
            </w:pPr>
            <w:r w:rsidRPr="00CF3325">
              <w:rPr>
                <w:rFonts w:ascii="Arial" w:hAnsi="Arial" w:cs="Arial"/>
              </w:rPr>
              <w:t xml:space="preserve">Deputy </w:t>
            </w:r>
            <w:r w:rsidR="004147A5" w:rsidRPr="00CF3325">
              <w:rPr>
                <w:rFonts w:ascii="Arial" w:hAnsi="Arial" w:cs="Arial"/>
              </w:rPr>
              <w:t xml:space="preserve">Head </w:t>
            </w:r>
            <w:r w:rsidRPr="00CF3325">
              <w:rPr>
                <w:rFonts w:ascii="Arial" w:hAnsi="Arial" w:cs="Arial"/>
              </w:rPr>
              <w:t>of Estates.</w:t>
            </w:r>
          </w:p>
        </w:tc>
      </w:tr>
      <w:tr w:rsidR="00AA0E86" w:rsidRPr="00AA0E86" w14:paraId="0D2B360B" w14:textId="77777777" w:rsidTr="00AA0E86">
        <w:trPr>
          <w:trHeight w:val="346"/>
        </w:trPr>
        <w:tc>
          <w:tcPr>
            <w:tcW w:w="3573" w:type="dxa"/>
            <w:tcBorders>
              <w:top w:val="single" w:sz="4" w:space="0" w:color="auto"/>
              <w:left w:val="single" w:sz="4" w:space="0" w:color="auto"/>
              <w:bottom w:val="single" w:sz="4" w:space="0" w:color="auto"/>
              <w:right w:val="single" w:sz="4" w:space="0" w:color="auto"/>
            </w:tcBorders>
            <w:vAlign w:val="center"/>
            <w:hideMark/>
          </w:tcPr>
          <w:p w14:paraId="60021226" w14:textId="4CCCC243" w:rsidR="00AA0E86" w:rsidRPr="00CF3325" w:rsidRDefault="003B420A" w:rsidP="00AA0E86">
            <w:pPr>
              <w:rPr>
                <w:rFonts w:ascii="Arial" w:hAnsi="Arial" w:cs="Arial"/>
              </w:rPr>
            </w:pPr>
            <w:r w:rsidRPr="00CF3325">
              <w:rPr>
                <w:rFonts w:ascii="Arial" w:hAnsi="Arial" w:cs="Arial"/>
              </w:rPr>
              <w:t>Paul Valentine</w:t>
            </w:r>
          </w:p>
        </w:tc>
        <w:tc>
          <w:tcPr>
            <w:tcW w:w="6379" w:type="dxa"/>
            <w:gridSpan w:val="2"/>
            <w:tcBorders>
              <w:top w:val="single" w:sz="4" w:space="0" w:color="auto"/>
              <w:left w:val="single" w:sz="4" w:space="0" w:color="auto"/>
              <w:bottom w:val="single" w:sz="4" w:space="0" w:color="auto"/>
              <w:right w:val="single" w:sz="4" w:space="0" w:color="auto"/>
            </w:tcBorders>
            <w:vAlign w:val="center"/>
          </w:tcPr>
          <w:p w14:paraId="4A7F3543" w14:textId="0A5302E6" w:rsidR="00AA0E86" w:rsidRPr="00CF3325" w:rsidRDefault="003B420A" w:rsidP="00AA0E86">
            <w:pPr>
              <w:rPr>
                <w:rFonts w:ascii="Arial" w:hAnsi="Arial" w:cs="Arial"/>
              </w:rPr>
            </w:pPr>
            <w:r w:rsidRPr="00CF3325">
              <w:rPr>
                <w:rFonts w:ascii="Arial" w:hAnsi="Arial" w:cs="Arial"/>
              </w:rPr>
              <w:t>Health and Safety Officer.</w:t>
            </w:r>
          </w:p>
        </w:tc>
      </w:tr>
      <w:tr w:rsidR="00AA0E86" w:rsidRPr="00AA0E86" w14:paraId="165CC565" w14:textId="77777777" w:rsidTr="001F7C11">
        <w:trPr>
          <w:trHeight w:val="183"/>
        </w:trPr>
        <w:tc>
          <w:tcPr>
            <w:tcW w:w="4976" w:type="dxa"/>
            <w:gridSpan w:val="2"/>
            <w:tcBorders>
              <w:top w:val="single" w:sz="4" w:space="0" w:color="auto"/>
              <w:left w:val="single" w:sz="4" w:space="0" w:color="auto"/>
              <w:bottom w:val="single" w:sz="4" w:space="0" w:color="auto"/>
              <w:right w:val="single" w:sz="4" w:space="0" w:color="auto"/>
            </w:tcBorders>
            <w:hideMark/>
          </w:tcPr>
          <w:p w14:paraId="7F6358C8" w14:textId="21520012" w:rsidR="00AA0E86" w:rsidRPr="00CF3325" w:rsidRDefault="00AA0E86" w:rsidP="00A3325C">
            <w:pPr>
              <w:rPr>
                <w:rFonts w:ascii="Arial" w:hAnsi="Arial" w:cs="Arial"/>
              </w:rPr>
            </w:pPr>
            <w:r w:rsidRPr="00CF3325">
              <w:rPr>
                <w:rFonts w:ascii="Arial" w:hAnsi="Arial" w:cs="Arial"/>
              </w:rPr>
              <w:t xml:space="preserve">Equality Analysis Sign-Off Signature and Date: </w:t>
            </w:r>
          </w:p>
        </w:tc>
        <w:tc>
          <w:tcPr>
            <w:tcW w:w="4976" w:type="dxa"/>
            <w:tcBorders>
              <w:top w:val="single" w:sz="4" w:space="0" w:color="auto"/>
              <w:left w:val="single" w:sz="4" w:space="0" w:color="auto"/>
              <w:bottom w:val="single" w:sz="4" w:space="0" w:color="auto"/>
              <w:right w:val="single" w:sz="4" w:space="0" w:color="auto"/>
            </w:tcBorders>
          </w:tcPr>
          <w:p w14:paraId="4DC4EA49" w14:textId="23855221" w:rsidR="00AA0E86" w:rsidRPr="00CF3325" w:rsidRDefault="00727787" w:rsidP="00A3325C">
            <w:pPr>
              <w:rPr>
                <w:rFonts w:ascii="Arial" w:hAnsi="Arial" w:cs="Arial"/>
              </w:rPr>
            </w:pPr>
            <w:r w:rsidRPr="00CF3325">
              <w:rPr>
                <w:rFonts w:ascii="Arial" w:hAnsi="Arial" w:cs="Arial"/>
                <w:noProof/>
              </w:rPr>
              <w:drawing>
                <wp:inline distT="0" distB="0" distL="0" distR="0" wp14:anchorId="4CAC6FD7" wp14:editId="4514FE38">
                  <wp:extent cx="1181966" cy="341557"/>
                  <wp:effectExtent l="0" t="0" r="0" b="190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Electronic signature.JPG"/>
                          <pic:cNvPicPr/>
                        </pic:nvPicPr>
                        <pic:blipFill>
                          <a:blip r:embed="rId13"/>
                          <a:stretch>
                            <a:fillRect/>
                          </a:stretch>
                        </pic:blipFill>
                        <pic:spPr>
                          <a:xfrm>
                            <a:off x="0" y="0"/>
                            <a:ext cx="1267533" cy="366284"/>
                          </a:xfrm>
                          <a:prstGeom prst="rect">
                            <a:avLst/>
                          </a:prstGeom>
                        </pic:spPr>
                      </pic:pic>
                    </a:graphicData>
                  </a:graphic>
                </wp:inline>
              </w:drawing>
            </w:r>
          </w:p>
        </w:tc>
      </w:tr>
      <w:tr w:rsidR="00AA0E86" w:rsidRPr="00AA0E86" w14:paraId="02DACE9C" w14:textId="77777777" w:rsidTr="001F7C11">
        <w:trPr>
          <w:trHeight w:val="182"/>
        </w:trPr>
        <w:tc>
          <w:tcPr>
            <w:tcW w:w="4976" w:type="dxa"/>
            <w:gridSpan w:val="2"/>
            <w:tcBorders>
              <w:top w:val="single" w:sz="4" w:space="0" w:color="auto"/>
              <w:left w:val="single" w:sz="4" w:space="0" w:color="auto"/>
              <w:right w:val="single" w:sz="4" w:space="0" w:color="auto"/>
            </w:tcBorders>
          </w:tcPr>
          <w:p w14:paraId="72071E9B" w14:textId="1617009F" w:rsidR="00AA0E86" w:rsidRPr="00CF3325" w:rsidRDefault="00AA0E86" w:rsidP="00A3325C">
            <w:pPr>
              <w:rPr>
                <w:rFonts w:ascii="Arial" w:hAnsi="Arial" w:cs="Arial"/>
              </w:rPr>
            </w:pPr>
            <w:r w:rsidRPr="00CF3325">
              <w:rPr>
                <w:rFonts w:ascii="Arial" w:hAnsi="Arial" w:cs="Arial"/>
              </w:rPr>
              <w:t>Review Date:</w:t>
            </w:r>
          </w:p>
        </w:tc>
        <w:tc>
          <w:tcPr>
            <w:tcW w:w="4976" w:type="dxa"/>
            <w:tcBorders>
              <w:top w:val="single" w:sz="4" w:space="0" w:color="auto"/>
              <w:left w:val="single" w:sz="4" w:space="0" w:color="auto"/>
              <w:right w:val="single" w:sz="4" w:space="0" w:color="auto"/>
            </w:tcBorders>
          </w:tcPr>
          <w:p w14:paraId="0A29DB9D" w14:textId="16072BEE" w:rsidR="00AA0E86" w:rsidRPr="00CF3325" w:rsidRDefault="000F14B7" w:rsidP="00A3325C">
            <w:pPr>
              <w:rPr>
                <w:rFonts w:ascii="Arial" w:hAnsi="Arial" w:cs="Arial"/>
              </w:rPr>
            </w:pPr>
            <w:r w:rsidRPr="00CE0F0F">
              <w:rPr>
                <w:rFonts w:ascii="Arial" w:hAnsi="Arial" w:cs="Arial"/>
              </w:rPr>
              <w:t>05</w:t>
            </w:r>
            <w:r w:rsidR="00727787" w:rsidRPr="00CE0F0F">
              <w:rPr>
                <w:rFonts w:ascii="Arial" w:hAnsi="Arial" w:cs="Arial"/>
              </w:rPr>
              <w:t>.0</w:t>
            </w:r>
            <w:r w:rsidR="009B4331" w:rsidRPr="00CE0F0F">
              <w:rPr>
                <w:rFonts w:ascii="Arial" w:hAnsi="Arial" w:cs="Arial"/>
              </w:rPr>
              <w:t>6</w:t>
            </w:r>
            <w:r w:rsidR="00727787" w:rsidRPr="00CE0F0F">
              <w:rPr>
                <w:rFonts w:ascii="Arial" w:hAnsi="Arial" w:cs="Arial"/>
              </w:rPr>
              <w:t>.202</w:t>
            </w:r>
            <w:r w:rsidRPr="00CE0F0F">
              <w:rPr>
                <w:rFonts w:ascii="Arial" w:hAnsi="Arial" w:cs="Arial"/>
              </w:rPr>
              <w:t>4</w:t>
            </w:r>
          </w:p>
        </w:tc>
      </w:tr>
    </w:tbl>
    <w:p w14:paraId="52BFF68A" w14:textId="77777777" w:rsidR="00AA0E86" w:rsidRPr="00AA0E86" w:rsidRDefault="00AA0E86" w:rsidP="00AA0E86">
      <w:pPr>
        <w:spacing w:after="0" w:line="254" w:lineRule="auto"/>
        <w:jc w:val="both"/>
        <w:rPr>
          <w:rFonts w:ascii="Arial" w:eastAsia="Calibri" w:hAnsi="Arial" w:cs="Arial"/>
        </w:rPr>
      </w:pPr>
    </w:p>
    <w:p w14:paraId="6A64A543" w14:textId="0F8229EA" w:rsidR="66585A2C" w:rsidRDefault="66585A2C" w:rsidP="66585A2C">
      <w:pPr>
        <w:spacing w:after="0"/>
        <w:rPr>
          <w:rFonts w:ascii="Arial" w:hAnsi="Arial" w:cs="Arial"/>
        </w:rPr>
      </w:pPr>
    </w:p>
    <w:p w14:paraId="0F8EC0DD" w14:textId="7289A35E" w:rsidR="007A068A" w:rsidRDefault="007A068A" w:rsidP="66585A2C">
      <w:pPr>
        <w:spacing w:after="0"/>
        <w:rPr>
          <w:rFonts w:ascii="Arial" w:hAnsi="Arial" w:cs="Arial"/>
        </w:rPr>
      </w:pPr>
    </w:p>
    <w:p w14:paraId="254D391F" w14:textId="1E952A5D" w:rsidR="007A068A" w:rsidRDefault="007A068A" w:rsidP="66585A2C">
      <w:pPr>
        <w:spacing w:after="0"/>
        <w:rPr>
          <w:rFonts w:ascii="Arial" w:hAnsi="Arial" w:cs="Arial"/>
        </w:rPr>
      </w:pPr>
    </w:p>
    <w:p w14:paraId="5B86EBEE" w14:textId="6215E180" w:rsidR="007A068A" w:rsidRDefault="007A068A" w:rsidP="66585A2C">
      <w:pPr>
        <w:spacing w:after="0"/>
        <w:rPr>
          <w:rFonts w:ascii="Arial" w:hAnsi="Arial" w:cs="Arial"/>
        </w:rPr>
      </w:pPr>
    </w:p>
    <w:p w14:paraId="7C78D5BF" w14:textId="0C7A0D37" w:rsidR="007A068A" w:rsidRDefault="007A068A" w:rsidP="66585A2C">
      <w:pPr>
        <w:spacing w:after="0"/>
        <w:rPr>
          <w:rFonts w:ascii="Arial" w:hAnsi="Arial" w:cs="Arial"/>
        </w:rPr>
      </w:pPr>
    </w:p>
    <w:p w14:paraId="4159A536" w14:textId="2723E53B" w:rsidR="00770308" w:rsidRDefault="00770308" w:rsidP="66585A2C">
      <w:pPr>
        <w:spacing w:after="0"/>
        <w:rPr>
          <w:rFonts w:ascii="Arial" w:hAnsi="Arial" w:cs="Arial"/>
        </w:rPr>
      </w:pPr>
    </w:p>
    <w:p w14:paraId="271DCF64" w14:textId="3DAA09B1" w:rsidR="00770308" w:rsidRDefault="00770308" w:rsidP="66585A2C">
      <w:pPr>
        <w:spacing w:after="0"/>
        <w:rPr>
          <w:rFonts w:ascii="Arial" w:hAnsi="Arial" w:cs="Arial"/>
        </w:rPr>
      </w:pPr>
    </w:p>
    <w:p w14:paraId="3F42A763" w14:textId="7B1C63DE" w:rsidR="00770308" w:rsidRDefault="00770308" w:rsidP="66585A2C">
      <w:pPr>
        <w:spacing w:after="0"/>
        <w:rPr>
          <w:rFonts w:ascii="Arial" w:hAnsi="Arial" w:cs="Arial"/>
        </w:rPr>
      </w:pPr>
    </w:p>
    <w:p w14:paraId="0B3032DD" w14:textId="531BFB76" w:rsidR="00770308" w:rsidRDefault="00770308" w:rsidP="66585A2C">
      <w:pPr>
        <w:spacing w:after="0"/>
        <w:rPr>
          <w:rFonts w:ascii="Arial" w:hAnsi="Arial" w:cs="Arial"/>
        </w:rPr>
      </w:pPr>
    </w:p>
    <w:p w14:paraId="738ABA07" w14:textId="2C0F886B" w:rsidR="00770308" w:rsidRDefault="00770308" w:rsidP="66585A2C">
      <w:pPr>
        <w:spacing w:after="0"/>
        <w:rPr>
          <w:rFonts w:ascii="Arial" w:hAnsi="Arial" w:cs="Arial"/>
        </w:rPr>
      </w:pPr>
    </w:p>
    <w:p w14:paraId="6AF13DAC" w14:textId="43D7D04B" w:rsidR="00770308" w:rsidRDefault="00770308" w:rsidP="66585A2C">
      <w:pPr>
        <w:spacing w:after="0"/>
        <w:rPr>
          <w:rFonts w:ascii="Arial" w:hAnsi="Arial" w:cs="Arial"/>
        </w:rPr>
      </w:pPr>
    </w:p>
    <w:p w14:paraId="495E9ACC" w14:textId="4D655DDF" w:rsidR="00770308" w:rsidRDefault="00770308" w:rsidP="66585A2C">
      <w:pPr>
        <w:spacing w:after="0"/>
        <w:rPr>
          <w:rFonts w:ascii="Arial" w:hAnsi="Arial" w:cs="Arial"/>
        </w:rPr>
      </w:pPr>
    </w:p>
    <w:p w14:paraId="44CF2514" w14:textId="1AA6DD3F" w:rsidR="00770308" w:rsidRDefault="00770308" w:rsidP="66585A2C">
      <w:pPr>
        <w:spacing w:after="0"/>
        <w:rPr>
          <w:rFonts w:ascii="Arial" w:hAnsi="Arial" w:cs="Arial"/>
        </w:rPr>
      </w:pPr>
    </w:p>
    <w:p w14:paraId="0E827D2D" w14:textId="3F08DF2B" w:rsidR="00F0035E" w:rsidRDefault="00F0035E" w:rsidP="66585A2C">
      <w:pPr>
        <w:spacing w:after="0"/>
        <w:rPr>
          <w:rFonts w:ascii="Arial" w:hAnsi="Arial" w:cs="Arial"/>
        </w:rPr>
      </w:pPr>
    </w:p>
    <w:p w14:paraId="52665AD3" w14:textId="3BB72133" w:rsidR="00F0035E" w:rsidRDefault="00F0035E" w:rsidP="66585A2C">
      <w:pPr>
        <w:spacing w:after="0"/>
        <w:rPr>
          <w:rFonts w:ascii="Arial" w:hAnsi="Arial" w:cs="Arial"/>
        </w:rPr>
      </w:pPr>
    </w:p>
    <w:p w14:paraId="7B81857A" w14:textId="32EAA55D" w:rsidR="00F0035E" w:rsidRDefault="00F0035E" w:rsidP="66585A2C">
      <w:pPr>
        <w:spacing w:after="0"/>
        <w:rPr>
          <w:rFonts w:ascii="Arial" w:hAnsi="Arial" w:cs="Arial"/>
        </w:rPr>
      </w:pPr>
    </w:p>
    <w:p w14:paraId="6ED6A6FE" w14:textId="3BD13FAE" w:rsidR="00F0035E" w:rsidRDefault="00F0035E" w:rsidP="66585A2C">
      <w:pPr>
        <w:spacing w:after="0"/>
        <w:rPr>
          <w:rFonts w:ascii="Arial" w:hAnsi="Arial" w:cs="Arial"/>
        </w:rPr>
      </w:pPr>
    </w:p>
    <w:p w14:paraId="6584D525" w14:textId="33F1CB9A" w:rsidR="00F0035E" w:rsidRDefault="00F0035E" w:rsidP="66585A2C">
      <w:pPr>
        <w:spacing w:after="0"/>
        <w:rPr>
          <w:rFonts w:ascii="Arial" w:hAnsi="Arial" w:cs="Arial"/>
        </w:rPr>
      </w:pPr>
    </w:p>
    <w:p w14:paraId="5E1CA0A5" w14:textId="0B4BC1A5" w:rsidR="00F0035E" w:rsidRDefault="00F0035E" w:rsidP="66585A2C">
      <w:pPr>
        <w:spacing w:after="0"/>
        <w:rPr>
          <w:rFonts w:ascii="Arial" w:hAnsi="Arial" w:cs="Arial"/>
        </w:rPr>
      </w:pPr>
    </w:p>
    <w:p w14:paraId="74509966" w14:textId="5319E2AD" w:rsidR="00F0035E" w:rsidRDefault="00F0035E" w:rsidP="66585A2C">
      <w:pPr>
        <w:spacing w:after="0"/>
        <w:rPr>
          <w:rFonts w:ascii="Arial" w:hAnsi="Arial" w:cs="Arial"/>
        </w:rPr>
      </w:pPr>
    </w:p>
    <w:p w14:paraId="2319F42C" w14:textId="35B8EFFC" w:rsidR="00F0035E" w:rsidRDefault="00F0035E" w:rsidP="66585A2C">
      <w:pPr>
        <w:spacing w:after="0"/>
        <w:rPr>
          <w:rFonts w:ascii="Arial" w:hAnsi="Arial" w:cs="Arial"/>
        </w:rPr>
      </w:pPr>
    </w:p>
    <w:p w14:paraId="12DB72A3" w14:textId="77777777" w:rsidR="00F0035E" w:rsidRDefault="00F0035E" w:rsidP="66585A2C">
      <w:pPr>
        <w:spacing w:after="0"/>
        <w:rPr>
          <w:rFonts w:ascii="Arial" w:hAnsi="Arial" w:cs="Arial"/>
        </w:rPr>
      </w:pPr>
    </w:p>
    <w:p w14:paraId="5A8A9924" w14:textId="1221EFB8" w:rsidR="00770308" w:rsidRDefault="00770308" w:rsidP="66585A2C">
      <w:pPr>
        <w:spacing w:after="0"/>
        <w:rPr>
          <w:rFonts w:ascii="Arial" w:hAnsi="Arial" w:cs="Arial"/>
        </w:rPr>
      </w:pPr>
    </w:p>
    <w:p w14:paraId="3AF62010" w14:textId="0F38E4D3" w:rsidR="00770308" w:rsidRDefault="00770308" w:rsidP="66585A2C">
      <w:pPr>
        <w:spacing w:after="0"/>
        <w:rPr>
          <w:rFonts w:ascii="Arial" w:hAnsi="Arial" w:cs="Arial"/>
        </w:rPr>
      </w:pPr>
    </w:p>
    <w:p w14:paraId="14AF326B" w14:textId="77777777" w:rsidR="00770308" w:rsidRDefault="00770308" w:rsidP="66585A2C">
      <w:pPr>
        <w:spacing w:after="0"/>
        <w:rPr>
          <w:rFonts w:ascii="Arial" w:hAnsi="Arial" w:cs="Arial"/>
        </w:rPr>
      </w:pPr>
    </w:p>
    <w:p w14:paraId="280576FB" w14:textId="6A49574C" w:rsidR="007A068A" w:rsidRPr="007A068A" w:rsidRDefault="007A068A" w:rsidP="007A068A">
      <w:pPr>
        <w:spacing w:after="0" w:line="240" w:lineRule="auto"/>
        <w:rPr>
          <w:rFonts w:ascii="Arial" w:hAnsi="Arial" w:cs="Arial"/>
          <w:b/>
          <w:sz w:val="32"/>
          <w:szCs w:val="32"/>
        </w:rPr>
      </w:pPr>
      <w:r w:rsidRPr="007A068A">
        <w:rPr>
          <w:rFonts w:ascii="Arial" w:hAnsi="Arial" w:cs="Arial"/>
          <w:b/>
          <w:sz w:val="32"/>
          <w:szCs w:val="32"/>
        </w:rPr>
        <w:t xml:space="preserve">Appendix </w:t>
      </w:r>
      <w:r w:rsidR="00656374">
        <w:rPr>
          <w:rFonts w:ascii="Arial" w:hAnsi="Arial" w:cs="Arial"/>
          <w:b/>
          <w:sz w:val="32"/>
          <w:szCs w:val="32"/>
        </w:rPr>
        <w:t>2</w:t>
      </w:r>
      <w:r w:rsidRPr="007A068A">
        <w:rPr>
          <w:rFonts w:ascii="Arial" w:hAnsi="Arial" w:cs="Arial"/>
          <w:b/>
          <w:sz w:val="32"/>
          <w:szCs w:val="32"/>
        </w:rPr>
        <w:t xml:space="preserve">: </w:t>
      </w:r>
      <w:r>
        <w:rPr>
          <w:rFonts w:ascii="Arial" w:hAnsi="Arial" w:cs="Arial"/>
          <w:b/>
          <w:sz w:val="32"/>
          <w:szCs w:val="32"/>
        </w:rPr>
        <w:t>DATA PRO</w:t>
      </w:r>
      <w:r w:rsidR="00F0035E">
        <w:rPr>
          <w:rFonts w:ascii="Arial" w:hAnsi="Arial" w:cs="Arial"/>
          <w:b/>
          <w:sz w:val="32"/>
          <w:szCs w:val="32"/>
        </w:rPr>
        <w:t>T</w:t>
      </w:r>
      <w:r>
        <w:rPr>
          <w:rFonts w:ascii="Arial" w:hAnsi="Arial" w:cs="Arial"/>
          <w:b/>
          <w:sz w:val="32"/>
          <w:szCs w:val="32"/>
        </w:rPr>
        <w:t>ECTION IMPACT ASSESSMENT</w:t>
      </w:r>
    </w:p>
    <w:p w14:paraId="74B25180" w14:textId="77777777" w:rsidR="007A068A" w:rsidRDefault="007A068A" w:rsidP="007A068A">
      <w:pPr>
        <w:spacing w:after="0" w:line="240" w:lineRule="auto"/>
      </w:pPr>
    </w:p>
    <w:p w14:paraId="6D2B4BCC" w14:textId="35C61DE5" w:rsidR="007A068A" w:rsidRPr="00C85C3A" w:rsidRDefault="007A068A" w:rsidP="00C85C3A">
      <w:pPr>
        <w:rPr>
          <w:rFonts w:ascii="Arial" w:hAnsi="Arial" w:cs="Arial"/>
          <w:b/>
          <w:lang w:val="en-US"/>
        </w:rPr>
      </w:pPr>
      <w:r w:rsidRPr="00137DFD">
        <w:rPr>
          <w:rFonts w:ascii="Arial" w:hAnsi="Arial" w:cs="Arial"/>
          <w:b/>
          <w:lang w:val="en-US"/>
        </w:rPr>
        <w:t>Data Protection Impact Assessment</w:t>
      </w:r>
    </w:p>
    <w:p w14:paraId="3107BB22" w14:textId="77777777" w:rsidR="007A068A" w:rsidRPr="00137DFD" w:rsidRDefault="007A068A" w:rsidP="007A068A">
      <w:pPr>
        <w:spacing w:after="0"/>
        <w:rPr>
          <w:rFonts w:ascii="Arial" w:hAnsi="Arial" w:cs="Arial"/>
          <w:b/>
          <w:lang w:val="en-US"/>
        </w:rPr>
      </w:pPr>
      <w:r w:rsidRPr="00137DFD">
        <w:rPr>
          <w:rFonts w:ascii="Arial" w:hAnsi="Arial" w:cs="Arial"/>
          <w:b/>
          <w:lang w:val="en-US"/>
        </w:rPr>
        <w:t>Does this Policy</w:t>
      </w:r>
    </w:p>
    <w:p w14:paraId="10A2E218" w14:textId="77777777" w:rsidR="007A068A" w:rsidRDefault="007A068A" w:rsidP="007A068A">
      <w:pPr>
        <w:pStyle w:val="ListParagraph"/>
        <w:numPr>
          <w:ilvl w:val="0"/>
          <w:numId w:val="36"/>
        </w:numPr>
        <w:spacing w:after="0"/>
        <w:rPr>
          <w:rFonts w:ascii="Arial" w:hAnsi="Arial" w:cs="Arial"/>
          <w:lang w:val="en-US"/>
        </w:rPr>
      </w:pPr>
      <w:bookmarkStart w:id="13" w:name="_Hlk40684476"/>
      <w:r w:rsidRPr="00137DFD">
        <w:rPr>
          <w:rFonts w:ascii="Arial" w:hAnsi="Arial" w:cs="Arial"/>
          <w:lang w:val="en-US"/>
        </w:rPr>
        <w:t xml:space="preserve">require the collection and use of data in addition that normally collected by the College? </w:t>
      </w:r>
    </w:p>
    <w:p w14:paraId="53C864EB" w14:textId="52EE6AE5" w:rsidR="007A068A" w:rsidRPr="00137DFD" w:rsidRDefault="007A068A" w:rsidP="007A068A">
      <w:pPr>
        <w:spacing w:after="0"/>
        <w:rPr>
          <w:rFonts w:ascii="Arial" w:hAnsi="Arial" w:cs="Arial"/>
          <w:b/>
          <w:lang w:val="en-US"/>
        </w:rPr>
      </w:pPr>
      <w:r w:rsidRPr="00F0035E">
        <w:rPr>
          <w:rFonts w:ascii="Arial" w:hAnsi="Arial" w:cs="Arial"/>
          <w:b/>
          <w:strike/>
          <w:lang w:val="en-US"/>
        </w:rPr>
        <w:t>Yes</w:t>
      </w:r>
      <w:r w:rsidRPr="00137DFD">
        <w:rPr>
          <w:rFonts w:ascii="Arial" w:hAnsi="Arial" w:cs="Arial"/>
          <w:b/>
          <w:lang w:val="en-US"/>
        </w:rPr>
        <w:t xml:space="preserve"> / No</w:t>
      </w:r>
      <w:r>
        <w:rPr>
          <w:rFonts w:ascii="Arial" w:hAnsi="Arial" w:cs="Arial"/>
          <w:b/>
          <w:lang w:val="en-US"/>
        </w:rPr>
        <w:t xml:space="preserve"> (if Yes complete Assessment</w:t>
      </w:r>
      <w:r w:rsidR="00DA271A">
        <w:rPr>
          <w:rFonts w:ascii="Arial" w:hAnsi="Arial" w:cs="Arial"/>
          <w:b/>
          <w:lang w:val="en-US"/>
        </w:rPr>
        <w:t xml:space="preserve"> point number 1</w:t>
      </w:r>
      <w:r>
        <w:rPr>
          <w:rFonts w:ascii="Arial" w:hAnsi="Arial" w:cs="Arial"/>
          <w:b/>
          <w:lang w:val="en-US"/>
        </w:rPr>
        <w:t>)</w:t>
      </w:r>
    </w:p>
    <w:p w14:paraId="49D48009" w14:textId="77777777" w:rsidR="007A068A" w:rsidRPr="00137DFD" w:rsidRDefault="007A068A" w:rsidP="007A068A">
      <w:pPr>
        <w:pStyle w:val="ListParagraph"/>
        <w:numPr>
          <w:ilvl w:val="0"/>
          <w:numId w:val="36"/>
        </w:numPr>
        <w:spacing w:after="0"/>
        <w:rPr>
          <w:rFonts w:ascii="Arial" w:hAnsi="Arial" w:cs="Arial"/>
          <w:lang w:val="en-US"/>
        </w:rPr>
      </w:pPr>
      <w:r>
        <w:rPr>
          <w:rFonts w:ascii="Arial" w:hAnsi="Arial" w:cs="Arial"/>
          <w:lang w:val="en-US"/>
        </w:rPr>
        <w:t>require the sharing of data with partners?</w:t>
      </w:r>
    </w:p>
    <w:p w14:paraId="7840ABFD" w14:textId="1F87BF64" w:rsidR="007A068A" w:rsidRPr="00137DFD" w:rsidRDefault="007A068A" w:rsidP="007A068A">
      <w:pPr>
        <w:spacing w:after="0"/>
        <w:rPr>
          <w:rFonts w:ascii="Arial" w:hAnsi="Arial" w:cs="Arial"/>
          <w:b/>
          <w:lang w:val="en-US"/>
        </w:rPr>
      </w:pPr>
      <w:r w:rsidRPr="00F0035E">
        <w:rPr>
          <w:rFonts w:ascii="Arial" w:hAnsi="Arial" w:cs="Arial"/>
          <w:b/>
          <w:strike/>
          <w:lang w:val="en-US"/>
        </w:rPr>
        <w:t>Yes</w:t>
      </w:r>
      <w:r w:rsidRPr="00137DFD">
        <w:rPr>
          <w:rFonts w:ascii="Arial" w:hAnsi="Arial" w:cs="Arial"/>
          <w:b/>
          <w:lang w:val="en-US"/>
        </w:rPr>
        <w:t xml:space="preserve"> / No</w:t>
      </w:r>
      <w:r>
        <w:rPr>
          <w:rFonts w:ascii="Arial" w:hAnsi="Arial" w:cs="Arial"/>
          <w:b/>
          <w:lang w:val="en-US"/>
        </w:rPr>
        <w:t xml:space="preserve"> (if Yes complete Assessment</w:t>
      </w:r>
      <w:r w:rsidR="00DA271A">
        <w:rPr>
          <w:rFonts w:ascii="Arial" w:hAnsi="Arial" w:cs="Arial"/>
          <w:b/>
          <w:lang w:val="en-US"/>
        </w:rPr>
        <w:t xml:space="preserve"> point number 2</w:t>
      </w:r>
      <w:r>
        <w:rPr>
          <w:rFonts w:ascii="Arial" w:hAnsi="Arial" w:cs="Arial"/>
          <w:b/>
          <w:lang w:val="en-US"/>
        </w:rPr>
        <w:t>)</w:t>
      </w:r>
    </w:p>
    <w:bookmarkEnd w:id="13"/>
    <w:p w14:paraId="6412F721" w14:textId="77777777" w:rsidR="007A068A" w:rsidRPr="00F16A4D" w:rsidRDefault="007A068A" w:rsidP="007A068A">
      <w:pPr>
        <w:spacing w:after="0"/>
        <w:rPr>
          <w:rFonts w:ascii="Arial" w:hAnsi="Arial" w:cs="Arial"/>
          <w:lang w:val="en-US"/>
        </w:rPr>
      </w:pPr>
    </w:p>
    <w:p w14:paraId="469F8E52" w14:textId="4F474179" w:rsidR="007A068A" w:rsidRPr="00DA271A" w:rsidRDefault="007A068A" w:rsidP="00DA271A">
      <w:pPr>
        <w:pStyle w:val="ListParagraph"/>
        <w:numPr>
          <w:ilvl w:val="6"/>
          <w:numId w:val="16"/>
        </w:numPr>
        <w:spacing w:after="0"/>
        <w:rPr>
          <w:rFonts w:ascii="Arial" w:hAnsi="Arial" w:cs="Arial"/>
          <w:lang w:val="en-US"/>
        </w:rPr>
      </w:pPr>
      <w:r w:rsidRPr="00DA271A">
        <w:rPr>
          <w:rFonts w:ascii="Arial" w:hAnsi="Arial" w:cs="Arial"/>
          <w:lang w:val="en-US"/>
        </w:rPr>
        <w:t>Is additional data being collected? If so please detail:</w:t>
      </w:r>
    </w:p>
    <w:tbl>
      <w:tblPr>
        <w:tblStyle w:val="TableGrid"/>
        <w:tblW w:w="0" w:type="auto"/>
        <w:tblLook w:val="04A0" w:firstRow="1" w:lastRow="0" w:firstColumn="1" w:lastColumn="0" w:noHBand="0" w:noVBand="1"/>
      </w:tblPr>
      <w:tblGrid>
        <w:gridCol w:w="10194"/>
      </w:tblGrid>
      <w:tr w:rsidR="00DA271A" w14:paraId="620B8968" w14:textId="77777777" w:rsidTr="00DA271A">
        <w:tc>
          <w:tcPr>
            <w:tcW w:w="10194" w:type="dxa"/>
          </w:tcPr>
          <w:p w14:paraId="65850E25" w14:textId="77777777" w:rsidR="00DA271A" w:rsidRDefault="00DA271A" w:rsidP="00DA271A">
            <w:pPr>
              <w:rPr>
                <w:rFonts w:ascii="Arial" w:hAnsi="Arial" w:cs="Arial"/>
              </w:rPr>
            </w:pPr>
          </w:p>
          <w:p w14:paraId="106F755D" w14:textId="77777777" w:rsidR="00DA271A" w:rsidRDefault="00DA271A" w:rsidP="00DA271A">
            <w:pPr>
              <w:rPr>
                <w:rFonts w:ascii="Arial" w:hAnsi="Arial" w:cs="Arial"/>
              </w:rPr>
            </w:pPr>
          </w:p>
          <w:p w14:paraId="152C5D7F" w14:textId="3C7C87B8" w:rsidR="00DA271A" w:rsidRDefault="00DA271A" w:rsidP="00DA271A">
            <w:pPr>
              <w:rPr>
                <w:rFonts w:ascii="Arial" w:hAnsi="Arial" w:cs="Arial"/>
              </w:rPr>
            </w:pPr>
          </w:p>
        </w:tc>
      </w:tr>
    </w:tbl>
    <w:p w14:paraId="2F14B3C6" w14:textId="77777777" w:rsidR="00DA271A" w:rsidRPr="00F16A4D" w:rsidRDefault="00DA271A" w:rsidP="007A068A">
      <w:pPr>
        <w:spacing w:after="0"/>
        <w:rPr>
          <w:rFonts w:ascii="Arial" w:hAnsi="Arial" w:cs="Arial"/>
          <w:lang w:val="en-US"/>
        </w:rPr>
      </w:pPr>
    </w:p>
    <w:p w14:paraId="07F84FAE" w14:textId="05AA3A07" w:rsidR="00DA271A" w:rsidRPr="00DA271A" w:rsidRDefault="007A068A" w:rsidP="00DA271A">
      <w:pPr>
        <w:pStyle w:val="ListParagraph"/>
        <w:spacing w:after="0"/>
        <w:ind w:left="360"/>
        <w:rPr>
          <w:rFonts w:ascii="Arial" w:hAnsi="Arial" w:cs="Arial"/>
          <w:lang w:val="en-US"/>
        </w:rPr>
      </w:pPr>
      <w:r w:rsidRPr="00DA271A">
        <w:rPr>
          <w:rFonts w:ascii="Arial" w:hAnsi="Arial" w:cs="Arial"/>
          <w:lang w:val="en-US"/>
        </w:rPr>
        <w:t>Is data collected personal and/or sensitive?</w:t>
      </w:r>
    </w:p>
    <w:tbl>
      <w:tblPr>
        <w:tblStyle w:val="TableGrid"/>
        <w:tblW w:w="0" w:type="auto"/>
        <w:tblLook w:val="04A0" w:firstRow="1" w:lastRow="0" w:firstColumn="1" w:lastColumn="0" w:noHBand="0" w:noVBand="1"/>
      </w:tblPr>
      <w:tblGrid>
        <w:gridCol w:w="10194"/>
      </w:tblGrid>
      <w:tr w:rsidR="00DA271A" w14:paraId="31653663" w14:textId="77777777" w:rsidTr="00DA271A">
        <w:tc>
          <w:tcPr>
            <w:tcW w:w="10194" w:type="dxa"/>
          </w:tcPr>
          <w:p w14:paraId="5DE0A8AE" w14:textId="77777777" w:rsidR="00DA271A" w:rsidRDefault="00DA271A" w:rsidP="00DA271A">
            <w:pPr>
              <w:rPr>
                <w:rFonts w:ascii="Arial" w:hAnsi="Arial" w:cs="Arial"/>
                <w:lang w:val="en-US"/>
              </w:rPr>
            </w:pPr>
          </w:p>
          <w:p w14:paraId="287C4904" w14:textId="77777777" w:rsidR="00DA271A" w:rsidRDefault="00DA271A" w:rsidP="00DA271A">
            <w:pPr>
              <w:rPr>
                <w:rFonts w:ascii="Arial" w:hAnsi="Arial" w:cs="Arial"/>
                <w:lang w:val="en-US"/>
              </w:rPr>
            </w:pPr>
          </w:p>
          <w:p w14:paraId="7809F768" w14:textId="0EB3F2F5" w:rsidR="00DA271A" w:rsidRDefault="00DA271A" w:rsidP="00DA271A">
            <w:pPr>
              <w:rPr>
                <w:rFonts w:ascii="Arial" w:hAnsi="Arial" w:cs="Arial"/>
                <w:lang w:val="en-US"/>
              </w:rPr>
            </w:pPr>
          </w:p>
        </w:tc>
      </w:tr>
    </w:tbl>
    <w:p w14:paraId="332BD218" w14:textId="77777777" w:rsidR="007A068A" w:rsidRPr="00F16A4D" w:rsidRDefault="007A068A" w:rsidP="007A068A">
      <w:pPr>
        <w:spacing w:after="0"/>
        <w:rPr>
          <w:rFonts w:ascii="Arial" w:hAnsi="Arial" w:cs="Arial"/>
          <w:lang w:val="en-US"/>
        </w:rPr>
      </w:pPr>
    </w:p>
    <w:p w14:paraId="3327AE8C" w14:textId="7C27AE3F" w:rsidR="007A068A" w:rsidRPr="00F16A4D" w:rsidRDefault="00DA271A" w:rsidP="00DA271A">
      <w:pPr>
        <w:spacing w:after="0"/>
        <w:rPr>
          <w:rFonts w:ascii="Arial" w:hAnsi="Arial" w:cs="Arial"/>
          <w:lang w:val="en-US"/>
        </w:rPr>
      </w:pPr>
      <w:r>
        <w:rPr>
          <w:rFonts w:ascii="Arial" w:hAnsi="Arial" w:cs="Arial"/>
          <w:lang w:val="en-US"/>
        </w:rPr>
        <w:t xml:space="preserve">     </w:t>
      </w:r>
      <w:r w:rsidR="007A068A" w:rsidRPr="00F16A4D">
        <w:rPr>
          <w:rFonts w:ascii="Arial" w:hAnsi="Arial" w:cs="Arial"/>
          <w:lang w:val="en-US"/>
        </w:rPr>
        <w:t xml:space="preserve">How will you collect, use, store and delete data? </w:t>
      </w:r>
    </w:p>
    <w:tbl>
      <w:tblPr>
        <w:tblStyle w:val="TableGrid"/>
        <w:tblW w:w="0" w:type="auto"/>
        <w:tblLook w:val="04A0" w:firstRow="1" w:lastRow="0" w:firstColumn="1" w:lastColumn="0" w:noHBand="0" w:noVBand="1"/>
      </w:tblPr>
      <w:tblGrid>
        <w:gridCol w:w="10194"/>
      </w:tblGrid>
      <w:tr w:rsidR="00DA271A" w14:paraId="21A30777" w14:textId="77777777" w:rsidTr="00DA271A">
        <w:tc>
          <w:tcPr>
            <w:tcW w:w="10194" w:type="dxa"/>
          </w:tcPr>
          <w:p w14:paraId="3F691D00" w14:textId="77777777" w:rsidR="00DA271A" w:rsidRDefault="00DA271A" w:rsidP="007A068A">
            <w:pPr>
              <w:rPr>
                <w:rFonts w:ascii="Arial" w:hAnsi="Arial" w:cs="Arial"/>
                <w:lang w:val="en-US"/>
              </w:rPr>
            </w:pPr>
          </w:p>
          <w:p w14:paraId="5BB43E29" w14:textId="77777777" w:rsidR="00DA271A" w:rsidRDefault="00DA271A" w:rsidP="007A068A">
            <w:pPr>
              <w:rPr>
                <w:rFonts w:ascii="Arial" w:hAnsi="Arial" w:cs="Arial"/>
                <w:lang w:val="en-US"/>
              </w:rPr>
            </w:pPr>
          </w:p>
          <w:p w14:paraId="6B61CA84" w14:textId="3E8A538E" w:rsidR="00DA271A" w:rsidRDefault="00DA271A" w:rsidP="007A068A">
            <w:pPr>
              <w:rPr>
                <w:rFonts w:ascii="Arial" w:hAnsi="Arial" w:cs="Arial"/>
                <w:lang w:val="en-US"/>
              </w:rPr>
            </w:pPr>
          </w:p>
        </w:tc>
      </w:tr>
    </w:tbl>
    <w:p w14:paraId="146003CF" w14:textId="77777777" w:rsidR="007A068A" w:rsidRPr="00F16A4D" w:rsidRDefault="007A068A" w:rsidP="007A068A">
      <w:pPr>
        <w:spacing w:after="0"/>
        <w:rPr>
          <w:rFonts w:ascii="Arial" w:hAnsi="Arial" w:cs="Arial"/>
          <w:lang w:val="en-US"/>
        </w:rPr>
      </w:pPr>
    </w:p>
    <w:p w14:paraId="427ED299" w14:textId="3FFCFD2B" w:rsidR="007A068A" w:rsidRPr="00DA271A" w:rsidRDefault="007A068A" w:rsidP="00DA271A">
      <w:pPr>
        <w:pStyle w:val="ListParagraph"/>
        <w:numPr>
          <w:ilvl w:val="6"/>
          <w:numId w:val="16"/>
        </w:numPr>
        <w:spacing w:after="0"/>
        <w:rPr>
          <w:rFonts w:ascii="Arial" w:hAnsi="Arial" w:cs="Arial"/>
        </w:rPr>
      </w:pPr>
      <w:r w:rsidRPr="00DA271A">
        <w:rPr>
          <w:rFonts w:ascii="Arial" w:hAnsi="Arial" w:cs="Arial"/>
          <w:lang w:val="en-US"/>
        </w:rPr>
        <w:t xml:space="preserve">Will you be sharing data with anyone? Please detail what data, with who and confirm a </w:t>
      </w:r>
      <w:r w:rsidRPr="00DA271A">
        <w:rPr>
          <w:rFonts w:ascii="Arial" w:hAnsi="Arial" w:cs="Arial"/>
          <w:b/>
          <w:lang w:val="en-US"/>
        </w:rPr>
        <w:t>Data Sharing Agreement</w:t>
      </w:r>
      <w:r w:rsidRPr="00DA271A">
        <w:rPr>
          <w:rFonts w:ascii="Arial" w:hAnsi="Arial" w:cs="Arial"/>
          <w:lang w:val="en-US"/>
        </w:rPr>
        <w:t xml:space="preserve"> is in place</w:t>
      </w:r>
    </w:p>
    <w:tbl>
      <w:tblPr>
        <w:tblStyle w:val="TableGrid"/>
        <w:tblW w:w="0" w:type="auto"/>
        <w:tblLook w:val="04A0" w:firstRow="1" w:lastRow="0" w:firstColumn="1" w:lastColumn="0" w:noHBand="0" w:noVBand="1"/>
      </w:tblPr>
      <w:tblGrid>
        <w:gridCol w:w="10194"/>
      </w:tblGrid>
      <w:tr w:rsidR="00DA271A" w14:paraId="34478B7E" w14:textId="77777777" w:rsidTr="00DA271A">
        <w:tc>
          <w:tcPr>
            <w:tcW w:w="10194" w:type="dxa"/>
          </w:tcPr>
          <w:p w14:paraId="167E3870" w14:textId="77777777" w:rsidR="00DA271A" w:rsidRDefault="00DA271A" w:rsidP="007A068A">
            <w:pPr>
              <w:rPr>
                <w:rFonts w:ascii="Arial" w:hAnsi="Arial" w:cs="Arial"/>
                <w:b/>
                <w:lang w:val="en-US"/>
              </w:rPr>
            </w:pPr>
          </w:p>
          <w:p w14:paraId="77B40921" w14:textId="77777777" w:rsidR="00DA271A" w:rsidRDefault="00DA271A" w:rsidP="007A068A">
            <w:pPr>
              <w:rPr>
                <w:rFonts w:ascii="Arial" w:hAnsi="Arial" w:cs="Arial"/>
                <w:b/>
                <w:lang w:val="en-US"/>
              </w:rPr>
            </w:pPr>
          </w:p>
          <w:p w14:paraId="21898888" w14:textId="0347E1F4" w:rsidR="00DA271A" w:rsidRDefault="00DA271A" w:rsidP="007A068A">
            <w:pPr>
              <w:rPr>
                <w:rFonts w:ascii="Arial" w:hAnsi="Arial" w:cs="Arial"/>
                <w:b/>
                <w:lang w:val="en-US"/>
              </w:rPr>
            </w:pPr>
          </w:p>
        </w:tc>
      </w:tr>
    </w:tbl>
    <w:p w14:paraId="59E5EA22" w14:textId="77777777" w:rsidR="00DA271A" w:rsidRDefault="00DA271A" w:rsidP="007A068A">
      <w:pPr>
        <w:rPr>
          <w:rFonts w:ascii="Arial" w:hAnsi="Arial" w:cs="Arial"/>
          <w:b/>
          <w:lang w:val="en-US"/>
        </w:rPr>
      </w:pPr>
    </w:p>
    <w:p w14:paraId="4A857671" w14:textId="2D141EC7" w:rsidR="007A068A" w:rsidRDefault="007A068A" w:rsidP="00DA271A">
      <w:pPr>
        <w:ind w:left="372"/>
        <w:rPr>
          <w:rFonts w:ascii="Arial" w:hAnsi="Arial" w:cs="Arial"/>
          <w:lang w:val="en-US"/>
        </w:rPr>
      </w:pPr>
      <w:r w:rsidRPr="00F16A4D">
        <w:rPr>
          <w:rFonts w:ascii="Arial" w:hAnsi="Arial" w:cs="Arial"/>
          <w:b/>
          <w:lang w:val="en-US"/>
        </w:rPr>
        <w:t>Describe the purposes of the processing</w:t>
      </w:r>
      <w:r>
        <w:rPr>
          <w:rFonts w:ascii="Arial" w:hAnsi="Arial" w:cs="Arial"/>
          <w:b/>
          <w:lang w:val="en-US"/>
        </w:rPr>
        <w:t xml:space="preserve"> / sharing</w:t>
      </w:r>
      <w:r w:rsidRPr="00F16A4D">
        <w:rPr>
          <w:rFonts w:ascii="Arial" w:hAnsi="Arial" w:cs="Arial"/>
          <w:b/>
          <w:lang w:val="en-US"/>
        </w:rPr>
        <w:t xml:space="preserve">: </w:t>
      </w:r>
      <w:r w:rsidRPr="00F16A4D">
        <w:rPr>
          <w:rFonts w:ascii="Arial" w:hAnsi="Arial" w:cs="Arial"/>
          <w:lang w:val="en-US"/>
        </w:rPr>
        <w:t xml:space="preserve">What are the benefits of the </w:t>
      </w:r>
      <w:r w:rsidR="00DA271A" w:rsidRPr="00F16A4D">
        <w:rPr>
          <w:rFonts w:ascii="Arial" w:hAnsi="Arial" w:cs="Arial"/>
          <w:lang w:val="en-US"/>
        </w:rPr>
        <w:t>processin</w:t>
      </w:r>
      <w:r w:rsidR="00DA271A">
        <w:rPr>
          <w:rFonts w:ascii="Arial" w:hAnsi="Arial" w:cs="Arial"/>
          <w:lang w:val="en-US"/>
        </w:rPr>
        <w:t xml:space="preserve">g/ </w:t>
      </w:r>
      <w:r>
        <w:rPr>
          <w:rFonts w:ascii="Arial" w:hAnsi="Arial" w:cs="Arial"/>
          <w:lang w:val="en-US"/>
        </w:rPr>
        <w:t xml:space="preserve"> </w:t>
      </w:r>
      <w:r w:rsidR="00DA271A">
        <w:rPr>
          <w:rFonts w:ascii="Arial" w:hAnsi="Arial" w:cs="Arial"/>
          <w:lang w:val="en-US"/>
        </w:rPr>
        <w:t xml:space="preserve">           </w:t>
      </w:r>
      <w:r>
        <w:rPr>
          <w:rFonts w:ascii="Arial" w:hAnsi="Arial" w:cs="Arial"/>
          <w:lang w:val="en-US"/>
        </w:rPr>
        <w:t>sharing</w:t>
      </w:r>
      <w:r w:rsidRPr="00F16A4D">
        <w:rPr>
          <w:rFonts w:ascii="Arial" w:hAnsi="Arial" w:cs="Arial"/>
          <w:lang w:val="en-US"/>
        </w:rPr>
        <w:t xml:space="preserve"> – for you, and more broadly?</w:t>
      </w:r>
    </w:p>
    <w:tbl>
      <w:tblPr>
        <w:tblStyle w:val="TableGrid"/>
        <w:tblW w:w="0" w:type="auto"/>
        <w:tblLook w:val="04A0" w:firstRow="1" w:lastRow="0" w:firstColumn="1" w:lastColumn="0" w:noHBand="0" w:noVBand="1"/>
      </w:tblPr>
      <w:tblGrid>
        <w:gridCol w:w="10194"/>
      </w:tblGrid>
      <w:tr w:rsidR="00DA271A" w14:paraId="056E8573" w14:textId="77777777" w:rsidTr="00DA271A">
        <w:tc>
          <w:tcPr>
            <w:tcW w:w="10194" w:type="dxa"/>
          </w:tcPr>
          <w:p w14:paraId="36E9B648" w14:textId="77777777" w:rsidR="00DA271A" w:rsidRDefault="00DA271A" w:rsidP="007A068A">
            <w:pPr>
              <w:rPr>
                <w:rFonts w:ascii="Arial" w:hAnsi="Arial" w:cs="Arial"/>
                <w:lang w:val="en-US"/>
              </w:rPr>
            </w:pPr>
          </w:p>
          <w:p w14:paraId="67A84781" w14:textId="77777777" w:rsidR="00DA271A" w:rsidRDefault="00DA271A" w:rsidP="007A068A">
            <w:pPr>
              <w:rPr>
                <w:rFonts w:ascii="Arial" w:hAnsi="Arial" w:cs="Arial"/>
                <w:lang w:val="en-US"/>
              </w:rPr>
            </w:pPr>
          </w:p>
          <w:p w14:paraId="68EA73EF" w14:textId="3F02C0B9" w:rsidR="00DA271A" w:rsidRDefault="00DA271A" w:rsidP="007A068A">
            <w:pPr>
              <w:rPr>
                <w:rFonts w:ascii="Arial" w:hAnsi="Arial" w:cs="Arial"/>
                <w:lang w:val="en-US"/>
              </w:rPr>
            </w:pPr>
          </w:p>
        </w:tc>
      </w:tr>
    </w:tbl>
    <w:p w14:paraId="60AEE2AF" w14:textId="77777777" w:rsidR="00DA271A" w:rsidRPr="00F16A4D" w:rsidRDefault="00DA271A" w:rsidP="007A068A">
      <w:pPr>
        <w:rPr>
          <w:rFonts w:ascii="Arial" w:hAnsi="Arial" w:cs="Arial"/>
          <w:lang w:val="en-US"/>
        </w:rPr>
      </w:pPr>
    </w:p>
    <w:p w14:paraId="7D1DA9E2" w14:textId="28B0B4C5" w:rsidR="007A068A" w:rsidRDefault="007A068A" w:rsidP="00DA271A">
      <w:pPr>
        <w:ind w:left="372"/>
        <w:rPr>
          <w:rFonts w:ascii="Arial" w:hAnsi="Arial" w:cs="Arial"/>
          <w:lang w:val="en-US"/>
        </w:rPr>
      </w:pPr>
      <w:r w:rsidRPr="00F16A4D">
        <w:rPr>
          <w:rFonts w:ascii="Arial" w:hAnsi="Arial" w:cs="Arial"/>
          <w:b/>
          <w:lang w:val="en-US"/>
        </w:rPr>
        <w:t xml:space="preserve">Consider how to consult with relevant stakeholders: </w:t>
      </w:r>
      <w:r w:rsidRPr="00F16A4D">
        <w:rPr>
          <w:rFonts w:ascii="Arial" w:hAnsi="Arial" w:cs="Arial"/>
          <w:lang w:val="en-US"/>
        </w:rPr>
        <w:t xml:space="preserve">describe when and how you will seek individuals’ views – or justify why it’s not appropriate to do so. </w:t>
      </w:r>
    </w:p>
    <w:tbl>
      <w:tblPr>
        <w:tblStyle w:val="TableGrid"/>
        <w:tblW w:w="0" w:type="auto"/>
        <w:tblLook w:val="04A0" w:firstRow="1" w:lastRow="0" w:firstColumn="1" w:lastColumn="0" w:noHBand="0" w:noVBand="1"/>
      </w:tblPr>
      <w:tblGrid>
        <w:gridCol w:w="10194"/>
      </w:tblGrid>
      <w:tr w:rsidR="00DA271A" w14:paraId="227CA541" w14:textId="77777777" w:rsidTr="00DA271A">
        <w:tc>
          <w:tcPr>
            <w:tcW w:w="10194" w:type="dxa"/>
          </w:tcPr>
          <w:p w14:paraId="75491E39" w14:textId="77777777" w:rsidR="00DA271A" w:rsidRDefault="00DA271A" w:rsidP="007A068A">
            <w:pPr>
              <w:rPr>
                <w:rFonts w:ascii="Arial" w:hAnsi="Arial" w:cs="Arial"/>
              </w:rPr>
            </w:pPr>
          </w:p>
          <w:p w14:paraId="1766B3E5" w14:textId="77777777" w:rsidR="00DA271A" w:rsidRDefault="00DA271A" w:rsidP="007A068A">
            <w:pPr>
              <w:rPr>
                <w:rFonts w:ascii="Arial" w:hAnsi="Arial" w:cs="Arial"/>
              </w:rPr>
            </w:pPr>
          </w:p>
          <w:p w14:paraId="1155C53E" w14:textId="11196C91" w:rsidR="00DA271A" w:rsidRDefault="00DA271A" w:rsidP="007A068A">
            <w:pPr>
              <w:rPr>
                <w:rFonts w:ascii="Arial" w:hAnsi="Arial" w:cs="Arial"/>
              </w:rPr>
            </w:pPr>
          </w:p>
        </w:tc>
      </w:tr>
    </w:tbl>
    <w:p w14:paraId="7BE9807B" w14:textId="77777777" w:rsidR="00DA271A" w:rsidRPr="00F16A4D" w:rsidRDefault="00DA271A" w:rsidP="007A068A">
      <w:pPr>
        <w:rPr>
          <w:rFonts w:ascii="Arial" w:hAnsi="Arial" w:cs="Arial"/>
        </w:rPr>
      </w:pPr>
    </w:p>
    <w:p w14:paraId="40FF2587" w14:textId="630C0709" w:rsidR="00DA271A" w:rsidRPr="00F16A4D" w:rsidRDefault="00DA271A" w:rsidP="00DA271A">
      <w:pPr>
        <w:spacing w:after="0"/>
        <w:rPr>
          <w:rFonts w:ascii="Arial" w:hAnsi="Arial" w:cs="Arial"/>
          <w:lang w:val="en-US"/>
        </w:rPr>
      </w:pPr>
      <w:r>
        <w:rPr>
          <w:rFonts w:ascii="Arial" w:hAnsi="Arial" w:cs="Arial"/>
          <w:b/>
          <w:lang w:val="en-US"/>
        </w:rPr>
        <w:t xml:space="preserve">      </w:t>
      </w:r>
      <w:r w:rsidR="007A068A" w:rsidRPr="00F16A4D">
        <w:rPr>
          <w:rFonts w:ascii="Arial" w:hAnsi="Arial" w:cs="Arial"/>
          <w:b/>
          <w:lang w:val="en-US"/>
        </w:rPr>
        <w:t>Describe compliance and proportionality measures, in particular:</w:t>
      </w:r>
      <w:r w:rsidR="007A068A" w:rsidRPr="00F16A4D">
        <w:rPr>
          <w:rFonts w:ascii="Arial" w:hAnsi="Arial" w:cs="Arial"/>
          <w:lang w:val="en-US"/>
        </w:rPr>
        <w:t xml:space="preserve"> </w:t>
      </w:r>
      <w:r>
        <w:rPr>
          <w:rFonts w:ascii="Arial" w:hAnsi="Arial" w:cs="Arial"/>
          <w:lang w:val="en-US"/>
        </w:rPr>
        <w:t xml:space="preserve"> </w:t>
      </w:r>
    </w:p>
    <w:p w14:paraId="296F75AB" w14:textId="3A4BABE1" w:rsidR="007A068A" w:rsidRPr="00F16A4D" w:rsidRDefault="00C85C3A" w:rsidP="00C85C3A">
      <w:pPr>
        <w:spacing w:after="0"/>
        <w:rPr>
          <w:rFonts w:ascii="Arial" w:hAnsi="Arial" w:cs="Arial"/>
          <w:lang w:val="en-US"/>
        </w:rPr>
      </w:pPr>
      <w:r>
        <w:rPr>
          <w:rFonts w:ascii="Arial" w:hAnsi="Arial" w:cs="Arial"/>
          <w:lang w:val="en-US"/>
        </w:rPr>
        <w:t xml:space="preserve">      </w:t>
      </w:r>
      <w:r w:rsidR="007A068A" w:rsidRPr="00F16A4D">
        <w:rPr>
          <w:rFonts w:ascii="Arial" w:hAnsi="Arial" w:cs="Arial"/>
          <w:lang w:val="en-US"/>
        </w:rPr>
        <w:t xml:space="preserve">What is your lawful basis for processing? </w:t>
      </w:r>
    </w:p>
    <w:tbl>
      <w:tblPr>
        <w:tblStyle w:val="TableGrid"/>
        <w:tblW w:w="0" w:type="auto"/>
        <w:tblLook w:val="04A0" w:firstRow="1" w:lastRow="0" w:firstColumn="1" w:lastColumn="0" w:noHBand="0" w:noVBand="1"/>
      </w:tblPr>
      <w:tblGrid>
        <w:gridCol w:w="10194"/>
      </w:tblGrid>
      <w:tr w:rsidR="00DA271A" w14:paraId="3A3A2F03" w14:textId="77777777" w:rsidTr="00DA271A">
        <w:tc>
          <w:tcPr>
            <w:tcW w:w="10194" w:type="dxa"/>
          </w:tcPr>
          <w:p w14:paraId="5113A78E" w14:textId="77777777" w:rsidR="00DA271A" w:rsidRDefault="00DA271A" w:rsidP="007A068A">
            <w:pPr>
              <w:rPr>
                <w:rFonts w:ascii="Arial" w:hAnsi="Arial" w:cs="Arial"/>
                <w:lang w:val="en-US"/>
              </w:rPr>
            </w:pPr>
          </w:p>
          <w:p w14:paraId="4AF44557" w14:textId="77777777" w:rsidR="00DA271A" w:rsidRDefault="00DA271A" w:rsidP="007A068A">
            <w:pPr>
              <w:rPr>
                <w:rFonts w:ascii="Arial" w:hAnsi="Arial" w:cs="Arial"/>
                <w:lang w:val="en-US"/>
              </w:rPr>
            </w:pPr>
          </w:p>
          <w:p w14:paraId="42866E17" w14:textId="7A0FCB39" w:rsidR="00DA271A" w:rsidRDefault="00DA271A" w:rsidP="007A068A">
            <w:pPr>
              <w:rPr>
                <w:rFonts w:ascii="Arial" w:hAnsi="Arial" w:cs="Arial"/>
                <w:lang w:val="en-US"/>
              </w:rPr>
            </w:pPr>
          </w:p>
        </w:tc>
      </w:tr>
    </w:tbl>
    <w:p w14:paraId="3401E5FB" w14:textId="0C75A75F" w:rsidR="007A068A" w:rsidRDefault="007A068A" w:rsidP="007A068A">
      <w:pPr>
        <w:spacing w:after="0"/>
        <w:rPr>
          <w:rFonts w:ascii="Arial" w:hAnsi="Arial" w:cs="Arial"/>
          <w:lang w:val="en-US"/>
        </w:rPr>
      </w:pPr>
    </w:p>
    <w:p w14:paraId="18A29E70" w14:textId="31A4E7A2" w:rsidR="00C85C3A" w:rsidRDefault="00C85C3A" w:rsidP="007A068A">
      <w:pPr>
        <w:spacing w:after="0"/>
        <w:rPr>
          <w:rFonts w:ascii="Arial" w:hAnsi="Arial" w:cs="Arial"/>
          <w:lang w:val="en-US"/>
        </w:rPr>
      </w:pPr>
    </w:p>
    <w:p w14:paraId="1E570D7E" w14:textId="0072ACB5" w:rsidR="00C85C3A" w:rsidRDefault="00C85C3A" w:rsidP="007A068A">
      <w:pPr>
        <w:spacing w:after="0"/>
        <w:rPr>
          <w:rFonts w:ascii="Arial" w:hAnsi="Arial" w:cs="Arial"/>
          <w:lang w:val="en-US"/>
        </w:rPr>
      </w:pPr>
    </w:p>
    <w:p w14:paraId="4A584052" w14:textId="77777777" w:rsidR="00C85C3A" w:rsidRDefault="00C85C3A" w:rsidP="007A068A">
      <w:pPr>
        <w:spacing w:after="0"/>
        <w:rPr>
          <w:rFonts w:ascii="Arial" w:hAnsi="Arial" w:cs="Arial"/>
          <w:lang w:val="en-US"/>
        </w:rPr>
      </w:pPr>
    </w:p>
    <w:p w14:paraId="70CD420E" w14:textId="77777777" w:rsidR="00C85C3A" w:rsidRPr="00F16A4D" w:rsidRDefault="00C85C3A" w:rsidP="007A068A">
      <w:pPr>
        <w:spacing w:after="0"/>
        <w:rPr>
          <w:rFonts w:ascii="Arial" w:hAnsi="Arial" w:cs="Arial"/>
          <w:lang w:val="en-US"/>
        </w:rPr>
      </w:pPr>
    </w:p>
    <w:p w14:paraId="47E0A540" w14:textId="5C6612DC" w:rsidR="007A068A" w:rsidRPr="00F16A4D" w:rsidRDefault="00C85C3A" w:rsidP="007A068A">
      <w:pPr>
        <w:spacing w:after="0"/>
        <w:rPr>
          <w:rFonts w:ascii="Arial" w:hAnsi="Arial" w:cs="Arial"/>
          <w:lang w:val="en-US"/>
        </w:rPr>
      </w:pPr>
      <w:r>
        <w:rPr>
          <w:rFonts w:ascii="Arial" w:hAnsi="Arial" w:cs="Arial"/>
          <w:lang w:val="en-US"/>
        </w:rPr>
        <w:t xml:space="preserve">      </w:t>
      </w:r>
      <w:r w:rsidR="007A068A" w:rsidRPr="00F16A4D">
        <w:rPr>
          <w:rFonts w:ascii="Arial" w:hAnsi="Arial" w:cs="Arial"/>
          <w:lang w:val="en-US"/>
        </w:rPr>
        <w:t xml:space="preserve">How will you ensure data quality and data </w:t>
      </w:r>
      <w:proofErr w:type="spellStart"/>
      <w:r w:rsidR="007A068A" w:rsidRPr="00F16A4D">
        <w:rPr>
          <w:rFonts w:ascii="Arial" w:hAnsi="Arial" w:cs="Arial"/>
          <w:lang w:val="en-US"/>
        </w:rPr>
        <w:t>minimisation</w:t>
      </w:r>
      <w:proofErr w:type="spellEnd"/>
      <w:r w:rsidR="007A068A" w:rsidRPr="00F16A4D">
        <w:rPr>
          <w:rFonts w:ascii="Arial" w:hAnsi="Arial" w:cs="Arial"/>
          <w:lang w:val="en-US"/>
        </w:rPr>
        <w:t xml:space="preserve">? </w:t>
      </w:r>
    </w:p>
    <w:tbl>
      <w:tblPr>
        <w:tblStyle w:val="TableGrid"/>
        <w:tblW w:w="0" w:type="auto"/>
        <w:tblLook w:val="04A0" w:firstRow="1" w:lastRow="0" w:firstColumn="1" w:lastColumn="0" w:noHBand="0" w:noVBand="1"/>
      </w:tblPr>
      <w:tblGrid>
        <w:gridCol w:w="10194"/>
      </w:tblGrid>
      <w:tr w:rsidR="00DA271A" w14:paraId="7873CC41" w14:textId="77777777" w:rsidTr="00DA271A">
        <w:tc>
          <w:tcPr>
            <w:tcW w:w="10194" w:type="dxa"/>
          </w:tcPr>
          <w:p w14:paraId="6623E537" w14:textId="77777777" w:rsidR="00DA271A" w:rsidRDefault="00DA271A" w:rsidP="007A068A">
            <w:pPr>
              <w:rPr>
                <w:rFonts w:ascii="Arial" w:hAnsi="Arial" w:cs="Arial"/>
                <w:lang w:val="en-US"/>
              </w:rPr>
            </w:pPr>
          </w:p>
          <w:p w14:paraId="2325D371" w14:textId="77777777" w:rsidR="00DA271A" w:rsidRDefault="00DA271A" w:rsidP="007A068A">
            <w:pPr>
              <w:rPr>
                <w:rFonts w:ascii="Arial" w:hAnsi="Arial" w:cs="Arial"/>
                <w:lang w:val="en-US"/>
              </w:rPr>
            </w:pPr>
          </w:p>
          <w:p w14:paraId="2DDFA96F" w14:textId="0A1D5A82" w:rsidR="00DA271A" w:rsidRDefault="00DA271A" w:rsidP="007A068A">
            <w:pPr>
              <w:rPr>
                <w:rFonts w:ascii="Arial" w:hAnsi="Arial" w:cs="Arial"/>
                <w:lang w:val="en-US"/>
              </w:rPr>
            </w:pPr>
          </w:p>
        </w:tc>
      </w:tr>
    </w:tbl>
    <w:p w14:paraId="103064A4" w14:textId="77777777" w:rsidR="007A068A" w:rsidRPr="00F16A4D" w:rsidRDefault="007A068A" w:rsidP="007A068A">
      <w:pPr>
        <w:spacing w:after="0"/>
        <w:rPr>
          <w:rFonts w:ascii="Arial" w:hAnsi="Arial" w:cs="Arial"/>
          <w:lang w:val="en-US"/>
        </w:rPr>
      </w:pPr>
    </w:p>
    <w:p w14:paraId="2B9199A2" w14:textId="209D0031" w:rsidR="007A068A" w:rsidRPr="00F16A4D" w:rsidRDefault="00C85C3A" w:rsidP="00C85C3A">
      <w:pPr>
        <w:spacing w:after="0"/>
        <w:rPr>
          <w:rFonts w:ascii="Arial" w:hAnsi="Arial" w:cs="Arial"/>
          <w:lang w:val="en-US"/>
        </w:rPr>
      </w:pPr>
      <w:r>
        <w:rPr>
          <w:rFonts w:ascii="Arial" w:hAnsi="Arial" w:cs="Arial"/>
          <w:lang w:val="en-US"/>
        </w:rPr>
        <w:t xml:space="preserve">      </w:t>
      </w:r>
      <w:r w:rsidR="007A068A" w:rsidRPr="00F16A4D">
        <w:rPr>
          <w:rFonts w:ascii="Arial" w:hAnsi="Arial" w:cs="Arial"/>
          <w:lang w:val="en-US"/>
        </w:rPr>
        <w:t xml:space="preserve">What information will you give individuals? </w:t>
      </w:r>
    </w:p>
    <w:tbl>
      <w:tblPr>
        <w:tblStyle w:val="TableGrid"/>
        <w:tblW w:w="0" w:type="auto"/>
        <w:tblLook w:val="04A0" w:firstRow="1" w:lastRow="0" w:firstColumn="1" w:lastColumn="0" w:noHBand="0" w:noVBand="1"/>
      </w:tblPr>
      <w:tblGrid>
        <w:gridCol w:w="10194"/>
      </w:tblGrid>
      <w:tr w:rsidR="00DA271A" w14:paraId="473E6936" w14:textId="77777777" w:rsidTr="00DA271A">
        <w:tc>
          <w:tcPr>
            <w:tcW w:w="10194" w:type="dxa"/>
          </w:tcPr>
          <w:p w14:paraId="693BCA35" w14:textId="77777777" w:rsidR="00DA271A" w:rsidRDefault="00DA271A" w:rsidP="007A068A">
            <w:pPr>
              <w:rPr>
                <w:rFonts w:ascii="Arial" w:hAnsi="Arial" w:cs="Arial"/>
              </w:rPr>
            </w:pPr>
          </w:p>
          <w:p w14:paraId="040CE9CA" w14:textId="77777777" w:rsidR="00DA271A" w:rsidRDefault="00DA271A" w:rsidP="007A068A">
            <w:pPr>
              <w:rPr>
                <w:rFonts w:ascii="Arial" w:hAnsi="Arial" w:cs="Arial"/>
              </w:rPr>
            </w:pPr>
          </w:p>
          <w:p w14:paraId="6BEB919F" w14:textId="35C93BEE" w:rsidR="00DA271A" w:rsidRDefault="00DA271A" w:rsidP="007A068A">
            <w:pPr>
              <w:rPr>
                <w:rFonts w:ascii="Arial" w:hAnsi="Arial" w:cs="Arial"/>
              </w:rPr>
            </w:pPr>
          </w:p>
        </w:tc>
      </w:tr>
    </w:tbl>
    <w:p w14:paraId="0BBF9C38" w14:textId="77777777" w:rsidR="007A068A" w:rsidRPr="00F16A4D" w:rsidRDefault="007A068A" w:rsidP="007A068A">
      <w:pPr>
        <w:spacing w:after="0"/>
        <w:rPr>
          <w:rFonts w:ascii="Arial" w:hAnsi="Arial" w:cs="Arial"/>
        </w:rPr>
      </w:pPr>
    </w:p>
    <w:p w14:paraId="735145E8" w14:textId="77777777" w:rsidR="00C85C3A" w:rsidRDefault="00C85C3A" w:rsidP="007A068A">
      <w:pPr>
        <w:rPr>
          <w:rFonts w:ascii="Arial" w:hAnsi="Arial" w:cs="Arial"/>
        </w:rPr>
      </w:pPr>
    </w:p>
    <w:p w14:paraId="50D8C4F1" w14:textId="421D2640" w:rsidR="007A068A" w:rsidRPr="00F16A4D" w:rsidRDefault="007A068A" w:rsidP="007A068A">
      <w:pPr>
        <w:rPr>
          <w:rFonts w:ascii="Arial" w:hAnsi="Arial" w:cs="Arial"/>
        </w:rPr>
      </w:pPr>
      <w:r w:rsidRPr="00F16A4D">
        <w:rPr>
          <w:rFonts w:ascii="Arial" w:hAnsi="Arial" w:cs="Arial"/>
        </w:rPr>
        <w:t>Please attach a Risk Assessment if there are significant risks to data protection</w:t>
      </w:r>
    </w:p>
    <w:p w14:paraId="27083F06" w14:textId="77777777" w:rsidR="007A068A" w:rsidRPr="00F16A4D" w:rsidRDefault="007A068A" w:rsidP="007A068A">
      <w:pPr>
        <w:rPr>
          <w:rFonts w:ascii="Arial" w:hAnsi="Arial" w:cs="Arial"/>
        </w:rPr>
      </w:pPr>
    </w:p>
    <w:p w14:paraId="02668B1F" w14:textId="77777777" w:rsidR="007A068A" w:rsidRPr="00137DFD" w:rsidRDefault="007A068A" w:rsidP="007A068A">
      <w:pPr>
        <w:rPr>
          <w:rFonts w:ascii="Arial" w:hAnsi="Arial" w:cs="Arial"/>
          <w:b/>
        </w:rPr>
      </w:pPr>
      <w:r w:rsidRPr="00137DFD">
        <w:rPr>
          <w:rFonts w:ascii="Arial" w:hAnsi="Arial" w:cs="Arial"/>
          <w:b/>
        </w:rPr>
        <w:t xml:space="preserve">Signed </w:t>
      </w:r>
      <w:r>
        <w:rPr>
          <w:rFonts w:ascii="Arial" w:hAnsi="Arial" w:cs="Arial"/>
          <w:b/>
        </w:rPr>
        <w:t>b</w:t>
      </w:r>
      <w:r w:rsidRPr="00137DFD">
        <w:rPr>
          <w:rFonts w:ascii="Arial" w:hAnsi="Arial" w:cs="Arial"/>
          <w:b/>
        </w:rPr>
        <w:t>y Data Protection Officer</w:t>
      </w:r>
    </w:p>
    <w:p w14:paraId="32F3D1BF" w14:textId="77777777" w:rsidR="007A068A" w:rsidRPr="00F16A4D" w:rsidRDefault="007A068A" w:rsidP="007A068A">
      <w:pPr>
        <w:ind w:firstLine="720"/>
        <w:rPr>
          <w:rFonts w:ascii="Arial" w:hAnsi="Arial" w:cs="Arial"/>
        </w:rPr>
      </w:pPr>
    </w:p>
    <w:p w14:paraId="4EC249AE" w14:textId="77777777" w:rsidR="007A068A" w:rsidRPr="00F16A4D" w:rsidRDefault="007A068A" w:rsidP="007A068A">
      <w:pPr>
        <w:rPr>
          <w:rFonts w:ascii="Arial" w:hAnsi="Arial" w:cs="Arial"/>
        </w:rPr>
      </w:pPr>
      <w:r w:rsidRPr="00F16A4D">
        <w:rPr>
          <w:rFonts w:ascii="Arial" w:hAnsi="Arial" w:cs="Arial"/>
        </w:rPr>
        <w:t xml:space="preserve">Name:  </w:t>
      </w:r>
    </w:p>
    <w:p w14:paraId="0E917906" w14:textId="77777777" w:rsidR="007A068A" w:rsidRPr="00F16A4D" w:rsidRDefault="007A068A" w:rsidP="007A068A">
      <w:pPr>
        <w:rPr>
          <w:rFonts w:ascii="Arial" w:hAnsi="Arial" w:cs="Arial"/>
        </w:rPr>
      </w:pPr>
      <w:r w:rsidRPr="00F16A4D">
        <w:rPr>
          <w:rFonts w:ascii="Arial" w:hAnsi="Arial" w:cs="Arial"/>
        </w:rPr>
        <w:t xml:space="preserve">Date: </w:t>
      </w:r>
    </w:p>
    <w:p w14:paraId="7DDC825D" w14:textId="77777777" w:rsidR="007A068A" w:rsidRPr="00CE6FE3" w:rsidRDefault="007A068A" w:rsidP="007A068A">
      <w:pPr>
        <w:spacing w:after="0" w:line="240" w:lineRule="auto"/>
      </w:pPr>
    </w:p>
    <w:p w14:paraId="608E8569" w14:textId="7A738890" w:rsidR="66585A2C" w:rsidRDefault="66585A2C" w:rsidP="66585A2C">
      <w:pPr>
        <w:spacing w:after="0"/>
        <w:rPr>
          <w:rFonts w:ascii="Arial" w:hAnsi="Arial" w:cs="Arial"/>
        </w:rPr>
      </w:pPr>
    </w:p>
    <w:p w14:paraId="5C065CEA" w14:textId="122BEDED" w:rsidR="00CE6FE3" w:rsidRPr="00930C12" w:rsidRDefault="00CE6FE3" w:rsidP="00356478">
      <w:pPr>
        <w:pStyle w:val="Heading1"/>
      </w:pPr>
      <w:r w:rsidRPr="00930C12">
        <w:br w:type="page"/>
      </w:r>
      <w:bookmarkStart w:id="14" w:name="_Toc35516852"/>
      <w:r w:rsidR="00C92EF8">
        <w:lastRenderedPageBreak/>
        <w:t>Appendix</w:t>
      </w:r>
      <w:r w:rsidRPr="00930C12">
        <w:t xml:space="preserve"> </w:t>
      </w:r>
      <w:r w:rsidR="00656374">
        <w:t>3</w:t>
      </w:r>
      <w:r w:rsidR="00930C12" w:rsidRPr="00930C12">
        <w:t xml:space="preserve">: </w:t>
      </w:r>
      <w:r w:rsidRPr="00930C12">
        <w:t>COMMUNICATIONS PLAN</w:t>
      </w:r>
      <w:bookmarkEnd w:id="14"/>
    </w:p>
    <w:p w14:paraId="7B275618" w14:textId="77777777" w:rsidR="00CE6FE3" w:rsidRPr="00930C12" w:rsidRDefault="00CE6FE3" w:rsidP="00CE6FE3">
      <w:pPr>
        <w:spacing w:after="0" w:line="240" w:lineRule="auto"/>
        <w:rPr>
          <w:rFonts w:ascii="Arial" w:hAnsi="Arial" w:cs="Arial"/>
          <w:b/>
          <w:u w:val="single"/>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4382"/>
        <w:gridCol w:w="5536"/>
      </w:tblGrid>
      <w:tr w:rsidR="00CE6FE3" w:rsidRPr="00930C12" w14:paraId="56DA82F9" w14:textId="77777777" w:rsidTr="00BE0CA7">
        <w:tc>
          <w:tcPr>
            <w:tcW w:w="4382" w:type="dxa"/>
            <w:shd w:val="clear" w:color="auto" w:fill="FFFFFF"/>
          </w:tcPr>
          <w:p w14:paraId="2F1ED5CC" w14:textId="77777777" w:rsidR="00CE6FE3" w:rsidRPr="00930C12" w:rsidRDefault="00CE6FE3" w:rsidP="00E3598D">
            <w:pPr>
              <w:spacing w:after="0" w:line="240" w:lineRule="auto"/>
              <w:rPr>
                <w:rFonts w:ascii="Arial" w:hAnsi="Arial" w:cs="Arial"/>
                <w:b/>
              </w:rPr>
            </w:pPr>
            <w:r w:rsidRPr="00930C12">
              <w:rPr>
                <w:rFonts w:ascii="Arial" w:hAnsi="Arial" w:cs="Arial"/>
                <w:b/>
              </w:rPr>
              <w:t>TITLE OF COLLEGE POLICY:</w:t>
            </w:r>
          </w:p>
          <w:p w14:paraId="4CFCCF58" w14:textId="57F716A4" w:rsidR="00CE6FE3" w:rsidRPr="00CD06E1" w:rsidRDefault="00E33258" w:rsidP="00CD06E1">
            <w:pPr>
              <w:spacing w:after="0" w:line="240" w:lineRule="auto"/>
              <w:rPr>
                <w:rFonts w:ascii="Arial" w:hAnsi="Arial" w:cs="Arial"/>
              </w:rPr>
            </w:pPr>
            <w:r>
              <w:rPr>
                <w:rFonts w:ascii="Arial" w:hAnsi="Arial" w:cs="Arial"/>
              </w:rPr>
              <w:t xml:space="preserve">Health, Safety and Welfare </w:t>
            </w:r>
            <w:r w:rsidR="004147A5">
              <w:rPr>
                <w:rFonts w:ascii="Arial" w:hAnsi="Arial" w:cs="Arial"/>
              </w:rPr>
              <w:t>C</w:t>
            </w:r>
            <w:r>
              <w:rPr>
                <w:rFonts w:ascii="Arial" w:hAnsi="Arial" w:cs="Arial"/>
              </w:rPr>
              <w:t xml:space="preserve">ommunications </w:t>
            </w:r>
            <w:r w:rsidR="004147A5">
              <w:rPr>
                <w:rFonts w:ascii="Arial" w:hAnsi="Arial" w:cs="Arial"/>
              </w:rPr>
              <w:t>P</w:t>
            </w:r>
            <w:r>
              <w:rPr>
                <w:rFonts w:ascii="Arial" w:hAnsi="Arial" w:cs="Arial"/>
              </w:rPr>
              <w:t>o</w:t>
            </w:r>
            <w:r w:rsidR="00814281">
              <w:rPr>
                <w:rFonts w:ascii="Arial" w:hAnsi="Arial" w:cs="Arial"/>
              </w:rPr>
              <w:t>l</w:t>
            </w:r>
            <w:r>
              <w:rPr>
                <w:rFonts w:ascii="Arial" w:hAnsi="Arial" w:cs="Arial"/>
              </w:rPr>
              <w:t>icy.</w:t>
            </w:r>
          </w:p>
        </w:tc>
        <w:tc>
          <w:tcPr>
            <w:tcW w:w="5536" w:type="dxa"/>
            <w:shd w:val="clear" w:color="auto" w:fill="FFFFFF"/>
          </w:tcPr>
          <w:p w14:paraId="19AB53D0" w14:textId="77777777" w:rsidR="00CE6FE3" w:rsidRPr="00930C12" w:rsidRDefault="00CE6FE3" w:rsidP="00E3598D">
            <w:pPr>
              <w:spacing w:after="0" w:line="240" w:lineRule="auto"/>
              <w:rPr>
                <w:rFonts w:ascii="Arial" w:hAnsi="Arial" w:cs="Arial"/>
                <w:b/>
              </w:rPr>
            </w:pPr>
            <w:r w:rsidRPr="00930C12">
              <w:rPr>
                <w:rFonts w:ascii="Arial" w:hAnsi="Arial" w:cs="Arial"/>
                <w:b/>
              </w:rPr>
              <w:t xml:space="preserve">DATE APPROVED BY </w:t>
            </w:r>
          </w:p>
          <w:p w14:paraId="110E1AD7" w14:textId="77777777" w:rsidR="00CE6FE3" w:rsidRPr="00930C12" w:rsidRDefault="00CE6FE3" w:rsidP="00E3598D">
            <w:pPr>
              <w:spacing w:after="0" w:line="240" w:lineRule="auto"/>
              <w:rPr>
                <w:rFonts w:ascii="Arial" w:hAnsi="Arial" w:cs="Arial"/>
              </w:rPr>
            </w:pPr>
          </w:p>
          <w:p w14:paraId="652851E4" w14:textId="50A760DA" w:rsidR="00CE6FE3" w:rsidRPr="00930C12" w:rsidRDefault="00CE6FE3" w:rsidP="00CD06E1">
            <w:pPr>
              <w:spacing w:after="0" w:line="240" w:lineRule="auto"/>
              <w:rPr>
                <w:rFonts w:ascii="Arial" w:hAnsi="Arial" w:cs="Arial"/>
              </w:rPr>
            </w:pPr>
            <w:r w:rsidRPr="00296B6D">
              <w:rPr>
                <w:rFonts w:ascii="Arial" w:hAnsi="Arial" w:cs="Arial"/>
              </w:rPr>
              <w:t xml:space="preserve">Date:  </w:t>
            </w:r>
          </w:p>
        </w:tc>
      </w:tr>
    </w:tbl>
    <w:p w14:paraId="17DF80EC" w14:textId="77777777" w:rsidR="00CE6FE3" w:rsidRPr="00930C12" w:rsidRDefault="00CE6FE3" w:rsidP="00E3598D">
      <w:pPr>
        <w:spacing w:after="0" w:line="240" w:lineRule="auto"/>
        <w:rPr>
          <w:rFonts w:ascii="Arial" w:hAnsi="Arial" w:cs="Arial"/>
          <w:highlight w:val="yellow"/>
          <w:u w:val="single"/>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3282"/>
        <w:gridCol w:w="389"/>
        <w:gridCol w:w="2909"/>
        <w:gridCol w:w="389"/>
        <w:gridCol w:w="2524"/>
        <w:gridCol w:w="425"/>
      </w:tblGrid>
      <w:tr w:rsidR="00CE6FE3" w:rsidRPr="00930C12" w14:paraId="5F0C6AC7" w14:textId="77777777" w:rsidTr="00BE0CA7">
        <w:tc>
          <w:tcPr>
            <w:tcW w:w="9918" w:type="dxa"/>
            <w:gridSpan w:val="6"/>
            <w:shd w:val="clear" w:color="auto" w:fill="D9D9D9"/>
          </w:tcPr>
          <w:p w14:paraId="746197E0" w14:textId="77777777" w:rsidR="00CE6FE3" w:rsidRPr="00930C12" w:rsidRDefault="00CE6FE3" w:rsidP="00E3598D">
            <w:pPr>
              <w:spacing w:after="0" w:line="240" w:lineRule="auto"/>
              <w:rPr>
                <w:rFonts w:ascii="Arial" w:hAnsi="Arial" w:cs="Arial"/>
                <w:b/>
              </w:rPr>
            </w:pPr>
            <w:r w:rsidRPr="00930C12">
              <w:rPr>
                <w:rFonts w:ascii="Arial" w:hAnsi="Arial" w:cs="Arial"/>
                <w:b/>
              </w:rPr>
              <w:t>AUDIENCE (select appropriate with √)</w:t>
            </w:r>
          </w:p>
        </w:tc>
      </w:tr>
      <w:tr w:rsidR="00CE6FE3" w:rsidRPr="00930C12" w14:paraId="54E1CE37" w14:textId="77777777" w:rsidTr="00BE0CA7">
        <w:tc>
          <w:tcPr>
            <w:tcW w:w="3282" w:type="dxa"/>
            <w:shd w:val="clear" w:color="auto" w:fill="FFFFFF"/>
          </w:tcPr>
          <w:p w14:paraId="7A693E9D" w14:textId="77777777" w:rsidR="00CE6FE3" w:rsidRPr="00930C12" w:rsidRDefault="00CE6FE3" w:rsidP="00E3598D">
            <w:pPr>
              <w:spacing w:after="0" w:line="240" w:lineRule="auto"/>
              <w:rPr>
                <w:rFonts w:ascii="Arial" w:hAnsi="Arial" w:cs="Arial"/>
              </w:rPr>
            </w:pPr>
            <w:r w:rsidRPr="00930C12">
              <w:rPr>
                <w:rFonts w:ascii="Arial" w:hAnsi="Arial" w:cs="Arial"/>
              </w:rPr>
              <w:t>Managers</w:t>
            </w:r>
          </w:p>
        </w:tc>
        <w:tc>
          <w:tcPr>
            <w:tcW w:w="389" w:type="dxa"/>
            <w:shd w:val="clear" w:color="auto" w:fill="FFFFFF"/>
          </w:tcPr>
          <w:p w14:paraId="32940393" w14:textId="38F16F66" w:rsidR="00CE6FE3" w:rsidRPr="00930C12" w:rsidRDefault="00CE6FE3" w:rsidP="00E3598D">
            <w:pPr>
              <w:spacing w:after="0" w:line="240" w:lineRule="auto"/>
              <w:rPr>
                <w:rFonts w:ascii="Arial" w:hAnsi="Arial" w:cs="Arial"/>
              </w:rPr>
            </w:pPr>
          </w:p>
        </w:tc>
        <w:tc>
          <w:tcPr>
            <w:tcW w:w="2909" w:type="dxa"/>
            <w:shd w:val="clear" w:color="auto" w:fill="FFFFFF"/>
          </w:tcPr>
          <w:p w14:paraId="7359DFA9" w14:textId="77777777" w:rsidR="00CE6FE3" w:rsidRPr="00930C12" w:rsidRDefault="00CE6FE3" w:rsidP="00E3598D">
            <w:pPr>
              <w:spacing w:after="0" w:line="240" w:lineRule="auto"/>
              <w:rPr>
                <w:rFonts w:ascii="Arial" w:hAnsi="Arial" w:cs="Arial"/>
              </w:rPr>
            </w:pPr>
            <w:r w:rsidRPr="00930C12">
              <w:rPr>
                <w:rFonts w:ascii="Arial" w:hAnsi="Arial" w:cs="Arial"/>
              </w:rPr>
              <w:t>Curriculum teams</w:t>
            </w:r>
          </w:p>
        </w:tc>
        <w:tc>
          <w:tcPr>
            <w:tcW w:w="389" w:type="dxa"/>
            <w:shd w:val="clear" w:color="auto" w:fill="FFFFFF"/>
          </w:tcPr>
          <w:p w14:paraId="59E65E9D" w14:textId="02F9A14A" w:rsidR="00CE6FE3" w:rsidRPr="00930C12" w:rsidRDefault="00CE6FE3" w:rsidP="00E3598D">
            <w:pPr>
              <w:spacing w:after="0" w:line="240" w:lineRule="auto"/>
              <w:rPr>
                <w:rFonts w:ascii="Arial" w:hAnsi="Arial" w:cs="Arial"/>
              </w:rPr>
            </w:pPr>
          </w:p>
        </w:tc>
        <w:tc>
          <w:tcPr>
            <w:tcW w:w="2524" w:type="dxa"/>
            <w:shd w:val="clear" w:color="auto" w:fill="FFFFFF"/>
          </w:tcPr>
          <w:p w14:paraId="75C88F90" w14:textId="77777777" w:rsidR="00CE6FE3" w:rsidRPr="00930C12" w:rsidRDefault="00CE6FE3" w:rsidP="00E3598D">
            <w:pPr>
              <w:spacing w:after="0" w:line="240" w:lineRule="auto"/>
              <w:rPr>
                <w:rFonts w:ascii="Arial" w:hAnsi="Arial" w:cs="Arial"/>
              </w:rPr>
            </w:pPr>
            <w:r w:rsidRPr="00930C12">
              <w:rPr>
                <w:rFonts w:ascii="Arial" w:hAnsi="Arial" w:cs="Arial"/>
              </w:rPr>
              <w:t>Business Support teams</w:t>
            </w:r>
          </w:p>
        </w:tc>
        <w:tc>
          <w:tcPr>
            <w:tcW w:w="425" w:type="dxa"/>
            <w:shd w:val="clear" w:color="auto" w:fill="FFFFFF"/>
          </w:tcPr>
          <w:p w14:paraId="2A38820C" w14:textId="77777777" w:rsidR="00CE6FE3" w:rsidRPr="00930C12" w:rsidRDefault="00CE6FE3" w:rsidP="00E3598D">
            <w:pPr>
              <w:spacing w:after="0" w:line="240" w:lineRule="auto"/>
              <w:rPr>
                <w:rFonts w:ascii="Arial" w:hAnsi="Arial" w:cs="Arial"/>
                <w:highlight w:val="yellow"/>
              </w:rPr>
            </w:pPr>
          </w:p>
        </w:tc>
      </w:tr>
      <w:tr w:rsidR="00CE6FE3" w:rsidRPr="00930C12" w14:paraId="7118E848" w14:textId="77777777" w:rsidTr="00BE0CA7">
        <w:tc>
          <w:tcPr>
            <w:tcW w:w="3282" w:type="dxa"/>
            <w:shd w:val="clear" w:color="auto" w:fill="FFFFFF"/>
          </w:tcPr>
          <w:p w14:paraId="75B0F53C" w14:textId="77777777" w:rsidR="00CE6FE3" w:rsidRPr="00930C12" w:rsidRDefault="00CE6FE3" w:rsidP="00E3598D">
            <w:pPr>
              <w:spacing w:after="0" w:line="240" w:lineRule="auto"/>
              <w:rPr>
                <w:rFonts w:ascii="Arial" w:hAnsi="Arial" w:cs="Arial"/>
              </w:rPr>
            </w:pPr>
            <w:r w:rsidRPr="00930C12">
              <w:rPr>
                <w:rFonts w:ascii="Arial" w:hAnsi="Arial" w:cs="Arial"/>
              </w:rPr>
              <w:t>All staff</w:t>
            </w:r>
          </w:p>
        </w:tc>
        <w:tc>
          <w:tcPr>
            <w:tcW w:w="389" w:type="dxa"/>
            <w:shd w:val="clear" w:color="auto" w:fill="FFFFFF"/>
          </w:tcPr>
          <w:p w14:paraId="20BCF629" w14:textId="3679ED27" w:rsidR="00CE6FE3" w:rsidRPr="00930C12" w:rsidRDefault="00E33258" w:rsidP="00E3598D">
            <w:pPr>
              <w:spacing w:after="0" w:line="240" w:lineRule="auto"/>
              <w:rPr>
                <w:rFonts w:ascii="Arial" w:hAnsi="Arial" w:cs="Arial"/>
              </w:rPr>
            </w:pPr>
            <w:r>
              <w:sym w:font="Wingdings" w:char="F0FC"/>
            </w:r>
          </w:p>
        </w:tc>
        <w:tc>
          <w:tcPr>
            <w:tcW w:w="2909" w:type="dxa"/>
            <w:shd w:val="clear" w:color="auto" w:fill="FFFFFF"/>
          </w:tcPr>
          <w:p w14:paraId="0C3C4403" w14:textId="77777777" w:rsidR="00CE6FE3" w:rsidRPr="00930C12" w:rsidRDefault="00CE6FE3" w:rsidP="00E3598D">
            <w:pPr>
              <w:spacing w:after="0" w:line="240" w:lineRule="auto"/>
              <w:rPr>
                <w:rFonts w:ascii="Arial" w:hAnsi="Arial" w:cs="Arial"/>
              </w:rPr>
            </w:pPr>
            <w:r w:rsidRPr="00930C12">
              <w:rPr>
                <w:rFonts w:ascii="Arial" w:hAnsi="Arial" w:cs="Arial"/>
              </w:rPr>
              <w:t>Suppliers</w:t>
            </w:r>
          </w:p>
        </w:tc>
        <w:tc>
          <w:tcPr>
            <w:tcW w:w="389" w:type="dxa"/>
            <w:shd w:val="clear" w:color="auto" w:fill="FFFFFF"/>
          </w:tcPr>
          <w:p w14:paraId="7F09D4A5" w14:textId="77777777" w:rsidR="00CE6FE3" w:rsidRPr="00930C12" w:rsidRDefault="00CE6FE3" w:rsidP="00E3598D">
            <w:pPr>
              <w:spacing w:after="0" w:line="240" w:lineRule="auto"/>
              <w:rPr>
                <w:rFonts w:ascii="Arial" w:hAnsi="Arial" w:cs="Arial"/>
              </w:rPr>
            </w:pPr>
          </w:p>
        </w:tc>
        <w:tc>
          <w:tcPr>
            <w:tcW w:w="2524" w:type="dxa"/>
            <w:shd w:val="clear" w:color="auto" w:fill="FFFFFF"/>
          </w:tcPr>
          <w:p w14:paraId="372FA891" w14:textId="77777777" w:rsidR="00CE6FE3" w:rsidRPr="00930C12" w:rsidRDefault="00CE6FE3" w:rsidP="00E3598D">
            <w:pPr>
              <w:spacing w:after="0" w:line="240" w:lineRule="auto"/>
              <w:rPr>
                <w:rFonts w:ascii="Arial" w:hAnsi="Arial" w:cs="Arial"/>
              </w:rPr>
            </w:pPr>
            <w:r w:rsidRPr="00930C12">
              <w:rPr>
                <w:rFonts w:ascii="Arial" w:hAnsi="Arial" w:cs="Arial"/>
              </w:rPr>
              <w:t>Partners</w:t>
            </w:r>
          </w:p>
        </w:tc>
        <w:tc>
          <w:tcPr>
            <w:tcW w:w="425" w:type="dxa"/>
            <w:shd w:val="clear" w:color="auto" w:fill="FFFFFF"/>
          </w:tcPr>
          <w:p w14:paraId="3A62886F" w14:textId="77777777" w:rsidR="00CE6FE3" w:rsidRPr="00930C12" w:rsidRDefault="00CE6FE3" w:rsidP="00E3598D">
            <w:pPr>
              <w:spacing w:after="0" w:line="240" w:lineRule="auto"/>
              <w:rPr>
                <w:rFonts w:ascii="Arial" w:hAnsi="Arial" w:cs="Arial"/>
                <w:highlight w:val="yellow"/>
              </w:rPr>
            </w:pPr>
          </w:p>
        </w:tc>
      </w:tr>
      <w:tr w:rsidR="00CE6FE3" w:rsidRPr="00930C12" w14:paraId="5E882A2C" w14:textId="77777777" w:rsidTr="00BE0CA7">
        <w:tc>
          <w:tcPr>
            <w:tcW w:w="3282" w:type="dxa"/>
            <w:shd w:val="clear" w:color="auto" w:fill="FFFFFF"/>
          </w:tcPr>
          <w:p w14:paraId="639409D1" w14:textId="77777777" w:rsidR="00CE6FE3" w:rsidRPr="00930C12" w:rsidRDefault="00BE0CA7" w:rsidP="00E3598D">
            <w:pPr>
              <w:spacing w:after="0" w:line="240" w:lineRule="auto"/>
              <w:rPr>
                <w:rFonts w:ascii="Arial" w:hAnsi="Arial" w:cs="Arial"/>
              </w:rPr>
            </w:pPr>
            <w:r w:rsidRPr="00930C12">
              <w:rPr>
                <w:rFonts w:ascii="Arial" w:hAnsi="Arial" w:cs="Arial"/>
              </w:rPr>
              <w:t>Other - Students</w:t>
            </w:r>
          </w:p>
        </w:tc>
        <w:tc>
          <w:tcPr>
            <w:tcW w:w="389" w:type="dxa"/>
            <w:shd w:val="clear" w:color="auto" w:fill="FFFFFF"/>
          </w:tcPr>
          <w:p w14:paraId="414973E9" w14:textId="5BAB303E" w:rsidR="00CE6FE3" w:rsidRPr="00930C12" w:rsidRDefault="00E33258" w:rsidP="00E3598D">
            <w:pPr>
              <w:spacing w:after="0" w:line="240" w:lineRule="auto"/>
              <w:rPr>
                <w:rFonts w:ascii="Arial" w:hAnsi="Arial" w:cs="Arial"/>
              </w:rPr>
            </w:pPr>
            <w:r>
              <w:sym w:font="Wingdings" w:char="F0FC"/>
            </w:r>
          </w:p>
        </w:tc>
        <w:tc>
          <w:tcPr>
            <w:tcW w:w="6247" w:type="dxa"/>
            <w:gridSpan w:val="4"/>
            <w:shd w:val="clear" w:color="auto" w:fill="FFFFFF"/>
          </w:tcPr>
          <w:p w14:paraId="39F09B72" w14:textId="77777777" w:rsidR="00CE6FE3" w:rsidRPr="00930C12" w:rsidRDefault="00CE6FE3" w:rsidP="00E3598D">
            <w:pPr>
              <w:spacing w:after="0" w:line="240" w:lineRule="auto"/>
              <w:rPr>
                <w:rFonts w:ascii="Arial" w:hAnsi="Arial" w:cs="Arial"/>
                <w:highlight w:val="yellow"/>
              </w:rPr>
            </w:pPr>
          </w:p>
        </w:tc>
      </w:tr>
    </w:tbl>
    <w:p w14:paraId="28C6B7F2" w14:textId="77777777" w:rsidR="00CE6FE3" w:rsidRPr="00930C12" w:rsidRDefault="00CE6FE3" w:rsidP="00E3598D">
      <w:pPr>
        <w:spacing w:after="0" w:line="240" w:lineRule="auto"/>
        <w:rPr>
          <w:rFonts w:ascii="Arial" w:hAnsi="Arial" w:cs="Arial"/>
          <w:highlight w:val="yellow"/>
          <w:u w:val="single"/>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firstRow="1" w:lastRow="0" w:firstColumn="1" w:lastColumn="0" w:noHBand="0" w:noVBand="1"/>
      </w:tblPr>
      <w:tblGrid>
        <w:gridCol w:w="3256"/>
        <w:gridCol w:w="425"/>
        <w:gridCol w:w="2835"/>
        <w:gridCol w:w="425"/>
        <w:gridCol w:w="2552"/>
        <w:gridCol w:w="425"/>
      </w:tblGrid>
      <w:tr w:rsidR="00CE6FE3" w:rsidRPr="00930C12" w14:paraId="07284488" w14:textId="77777777" w:rsidTr="00E3598D">
        <w:tc>
          <w:tcPr>
            <w:tcW w:w="9918" w:type="dxa"/>
            <w:gridSpan w:val="6"/>
            <w:shd w:val="clear" w:color="auto" w:fill="D9D9D9"/>
          </w:tcPr>
          <w:p w14:paraId="6A8B9036" w14:textId="77777777" w:rsidR="00CE6FE3" w:rsidRPr="00930C12" w:rsidRDefault="00CE6FE3" w:rsidP="00E3598D">
            <w:pPr>
              <w:spacing w:after="0" w:line="240" w:lineRule="auto"/>
              <w:rPr>
                <w:rFonts w:ascii="Arial" w:hAnsi="Arial" w:cs="Arial"/>
                <w:b/>
              </w:rPr>
            </w:pPr>
            <w:r w:rsidRPr="00930C12">
              <w:rPr>
                <w:rFonts w:ascii="Arial" w:hAnsi="Arial" w:cs="Arial"/>
                <w:b/>
              </w:rPr>
              <w:t>CHANNEL (select appropriate with √)</w:t>
            </w:r>
          </w:p>
        </w:tc>
      </w:tr>
      <w:tr w:rsidR="00CE6FE3" w:rsidRPr="00930C12" w14:paraId="5CBFA90D" w14:textId="77777777" w:rsidTr="00E3598D">
        <w:tc>
          <w:tcPr>
            <w:tcW w:w="3256" w:type="dxa"/>
            <w:shd w:val="clear" w:color="auto" w:fill="FFFFFF"/>
          </w:tcPr>
          <w:p w14:paraId="2ED9D1E0" w14:textId="77777777" w:rsidR="00CE6FE3" w:rsidRPr="00930C12" w:rsidRDefault="00CE6FE3" w:rsidP="00E3598D">
            <w:pPr>
              <w:spacing w:after="0" w:line="240" w:lineRule="auto"/>
              <w:rPr>
                <w:rFonts w:ascii="Arial" w:hAnsi="Arial" w:cs="Arial"/>
              </w:rPr>
            </w:pPr>
            <w:r w:rsidRPr="00930C12">
              <w:rPr>
                <w:rFonts w:ascii="Arial" w:hAnsi="Arial" w:cs="Arial"/>
              </w:rPr>
              <w:t>Policy &amp; Strategy Team (PST)</w:t>
            </w:r>
          </w:p>
        </w:tc>
        <w:tc>
          <w:tcPr>
            <w:tcW w:w="425" w:type="dxa"/>
            <w:shd w:val="clear" w:color="auto" w:fill="FFFFFF"/>
          </w:tcPr>
          <w:p w14:paraId="75554840" w14:textId="51669988" w:rsidR="00CE6FE3" w:rsidRPr="00930C12" w:rsidRDefault="00E33258" w:rsidP="00E3598D">
            <w:pPr>
              <w:spacing w:after="0" w:line="240" w:lineRule="auto"/>
              <w:rPr>
                <w:rFonts w:ascii="Arial" w:hAnsi="Arial" w:cs="Arial"/>
              </w:rPr>
            </w:pPr>
            <w:r>
              <w:sym w:font="Wingdings" w:char="F0FC"/>
            </w:r>
          </w:p>
        </w:tc>
        <w:tc>
          <w:tcPr>
            <w:tcW w:w="2835" w:type="dxa"/>
            <w:shd w:val="clear" w:color="auto" w:fill="FFFFFF"/>
          </w:tcPr>
          <w:p w14:paraId="63C1C332" w14:textId="77777777" w:rsidR="00CE6FE3" w:rsidRPr="00930C12" w:rsidRDefault="00CE6FE3" w:rsidP="00E3598D">
            <w:pPr>
              <w:spacing w:after="0" w:line="240" w:lineRule="auto"/>
              <w:rPr>
                <w:rFonts w:ascii="Arial" w:hAnsi="Arial" w:cs="Arial"/>
              </w:rPr>
            </w:pPr>
            <w:r w:rsidRPr="00930C12">
              <w:rPr>
                <w:rFonts w:ascii="Arial" w:hAnsi="Arial" w:cs="Arial"/>
              </w:rPr>
              <w:t>Quality Improvement Network (QIN)</w:t>
            </w:r>
          </w:p>
        </w:tc>
        <w:tc>
          <w:tcPr>
            <w:tcW w:w="425" w:type="dxa"/>
            <w:shd w:val="clear" w:color="auto" w:fill="FFFFFF"/>
          </w:tcPr>
          <w:p w14:paraId="1B6A506C" w14:textId="2DC3FB11" w:rsidR="00CE6FE3" w:rsidRPr="00930C12" w:rsidRDefault="00C85968" w:rsidP="00E3598D">
            <w:pPr>
              <w:spacing w:after="0" w:line="240" w:lineRule="auto"/>
              <w:rPr>
                <w:rFonts w:ascii="Arial" w:hAnsi="Arial" w:cs="Arial"/>
              </w:rPr>
            </w:pPr>
            <w:r>
              <w:sym w:font="Wingdings" w:char="F0FC"/>
            </w:r>
          </w:p>
        </w:tc>
        <w:tc>
          <w:tcPr>
            <w:tcW w:w="2552" w:type="dxa"/>
            <w:shd w:val="clear" w:color="auto" w:fill="FFFFFF"/>
          </w:tcPr>
          <w:p w14:paraId="589C115B" w14:textId="77777777" w:rsidR="00CE6FE3" w:rsidRPr="00930C12" w:rsidRDefault="00CE6FE3" w:rsidP="00E3598D">
            <w:pPr>
              <w:spacing w:after="0" w:line="240" w:lineRule="auto"/>
              <w:rPr>
                <w:rFonts w:ascii="Arial" w:hAnsi="Arial" w:cs="Arial"/>
              </w:rPr>
            </w:pPr>
            <w:r w:rsidRPr="00930C12">
              <w:rPr>
                <w:rFonts w:ascii="Arial" w:hAnsi="Arial" w:cs="Arial"/>
              </w:rPr>
              <w:t>Marketing team</w:t>
            </w:r>
          </w:p>
        </w:tc>
        <w:tc>
          <w:tcPr>
            <w:tcW w:w="425" w:type="dxa"/>
            <w:shd w:val="clear" w:color="auto" w:fill="FFFFFF"/>
          </w:tcPr>
          <w:p w14:paraId="7652ACE4" w14:textId="5D59FFEC" w:rsidR="00CE6FE3" w:rsidRPr="00930C12" w:rsidRDefault="00C85968" w:rsidP="00E3598D">
            <w:pPr>
              <w:spacing w:after="0" w:line="240" w:lineRule="auto"/>
              <w:rPr>
                <w:rFonts w:ascii="Arial" w:hAnsi="Arial" w:cs="Arial"/>
              </w:rPr>
            </w:pPr>
            <w:r>
              <w:sym w:font="Wingdings" w:char="F0FC"/>
            </w:r>
          </w:p>
        </w:tc>
      </w:tr>
      <w:tr w:rsidR="00CE6FE3" w:rsidRPr="00930C12" w14:paraId="64FBE696" w14:textId="77777777" w:rsidTr="00E3598D">
        <w:tc>
          <w:tcPr>
            <w:tcW w:w="3256" w:type="dxa"/>
            <w:shd w:val="clear" w:color="auto" w:fill="FFFFFF"/>
          </w:tcPr>
          <w:p w14:paraId="3FC54C3D" w14:textId="77777777" w:rsidR="00CE6FE3" w:rsidRPr="00930C12" w:rsidRDefault="00CE6FE3" w:rsidP="00E3598D">
            <w:pPr>
              <w:spacing w:after="0" w:line="240" w:lineRule="auto"/>
              <w:rPr>
                <w:rFonts w:ascii="Arial" w:hAnsi="Arial" w:cs="Arial"/>
              </w:rPr>
            </w:pPr>
          </w:p>
          <w:p w14:paraId="0F0A84F3" w14:textId="77777777" w:rsidR="00CE6FE3" w:rsidRPr="00930C12" w:rsidRDefault="00CE6FE3" w:rsidP="00E3598D">
            <w:pPr>
              <w:spacing w:after="0" w:line="240" w:lineRule="auto"/>
              <w:rPr>
                <w:rFonts w:ascii="Arial" w:hAnsi="Arial" w:cs="Arial"/>
              </w:rPr>
            </w:pPr>
            <w:r w:rsidRPr="00930C12">
              <w:rPr>
                <w:rFonts w:ascii="Arial" w:hAnsi="Arial" w:cs="Arial"/>
              </w:rPr>
              <w:t>Meeting</w:t>
            </w:r>
          </w:p>
          <w:p w14:paraId="219B0804" w14:textId="77777777" w:rsidR="00CE6FE3" w:rsidRPr="00930C12" w:rsidRDefault="00CE6FE3" w:rsidP="00E3598D">
            <w:pPr>
              <w:spacing w:after="0" w:line="240" w:lineRule="auto"/>
              <w:rPr>
                <w:rFonts w:ascii="Arial" w:hAnsi="Arial" w:cs="Arial"/>
              </w:rPr>
            </w:pPr>
          </w:p>
        </w:tc>
        <w:tc>
          <w:tcPr>
            <w:tcW w:w="425" w:type="dxa"/>
            <w:shd w:val="clear" w:color="auto" w:fill="FFFFFF"/>
          </w:tcPr>
          <w:p w14:paraId="38EE34A0" w14:textId="77777777" w:rsidR="00CE6FE3" w:rsidRPr="00930C12" w:rsidRDefault="00CE6FE3" w:rsidP="00E3598D">
            <w:pPr>
              <w:spacing w:after="0" w:line="240" w:lineRule="auto"/>
              <w:rPr>
                <w:rFonts w:ascii="Arial" w:hAnsi="Arial" w:cs="Arial"/>
              </w:rPr>
            </w:pPr>
          </w:p>
        </w:tc>
        <w:tc>
          <w:tcPr>
            <w:tcW w:w="2835" w:type="dxa"/>
            <w:shd w:val="clear" w:color="auto" w:fill="FFFFFF"/>
          </w:tcPr>
          <w:p w14:paraId="2565A203" w14:textId="77777777" w:rsidR="00740D7E" w:rsidRPr="00930C12" w:rsidRDefault="00740D7E" w:rsidP="00E3598D">
            <w:pPr>
              <w:spacing w:after="0" w:line="240" w:lineRule="auto"/>
              <w:rPr>
                <w:rFonts w:ascii="Arial" w:hAnsi="Arial" w:cs="Arial"/>
              </w:rPr>
            </w:pPr>
          </w:p>
          <w:p w14:paraId="4705164B" w14:textId="77777777" w:rsidR="00CE6FE3" w:rsidRPr="00930C12" w:rsidRDefault="00CE6FE3" w:rsidP="00E3598D">
            <w:pPr>
              <w:spacing w:after="0" w:line="240" w:lineRule="auto"/>
              <w:rPr>
                <w:rFonts w:ascii="Arial" w:hAnsi="Arial" w:cs="Arial"/>
              </w:rPr>
            </w:pPr>
            <w:r w:rsidRPr="00930C12">
              <w:rPr>
                <w:rFonts w:ascii="Arial" w:hAnsi="Arial" w:cs="Arial"/>
              </w:rPr>
              <w:t>Meeting</w:t>
            </w:r>
          </w:p>
          <w:p w14:paraId="293526D8" w14:textId="77777777" w:rsidR="00CE6FE3" w:rsidRPr="00930C12" w:rsidRDefault="00CE6FE3" w:rsidP="00E3598D">
            <w:pPr>
              <w:spacing w:after="0" w:line="240" w:lineRule="auto"/>
              <w:rPr>
                <w:rFonts w:ascii="Arial" w:hAnsi="Arial" w:cs="Arial"/>
              </w:rPr>
            </w:pPr>
          </w:p>
        </w:tc>
        <w:tc>
          <w:tcPr>
            <w:tcW w:w="425" w:type="dxa"/>
            <w:shd w:val="clear" w:color="auto" w:fill="FFFFFF"/>
          </w:tcPr>
          <w:p w14:paraId="77200003" w14:textId="77777777" w:rsidR="00CE6FE3" w:rsidRPr="00930C12" w:rsidRDefault="00CE6FE3" w:rsidP="00E3598D">
            <w:pPr>
              <w:spacing w:after="0" w:line="240" w:lineRule="auto"/>
              <w:rPr>
                <w:rFonts w:ascii="Arial" w:hAnsi="Arial" w:cs="Arial"/>
              </w:rPr>
            </w:pPr>
          </w:p>
        </w:tc>
        <w:tc>
          <w:tcPr>
            <w:tcW w:w="2552" w:type="dxa"/>
            <w:shd w:val="clear" w:color="auto" w:fill="FFFFFF"/>
          </w:tcPr>
          <w:p w14:paraId="21AD613D" w14:textId="77777777" w:rsidR="00CE6FE3" w:rsidRPr="00930C12" w:rsidRDefault="00CE6FE3" w:rsidP="00E3598D">
            <w:pPr>
              <w:spacing w:after="0" w:line="240" w:lineRule="auto"/>
              <w:rPr>
                <w:rFonts w:ascii="Arial" w:hAnsi="Arial" w:cs="Arial"/>
              </w:rPr>
            </w:pPr>
          </w:p>
          <w:p w14:paraId="1378153D" w14:textId="77777777" w:rsidR="00CE6FE3" w:rsidRPr="00930C12" w:rsidRDefault="00CE6FE3" w:rsidP="00E3598D">
            <w:pPr>
              <w:spacing w:after="0" w:line="240" w:lineRule="auto"/>
              <w:rPr>
                <w:rFonts w:ascii="Arial" w:hAnsi="Arial" w:cs="Arial"/>
              </w:rPr>
            </w:pPr>
            <w:r w:rsidRPr="00930C12">
              <w:rPr>
                <w:rFonts w:ascii="Arial" w:hAnsi="Arial" w:cs="Arial"/>
              </w:rPr>
              <w:t>NC Update</w:t>
            </w:r>
          </w:p>
          <w:p w14:paraId="00D381DB" w14:textId="77777777" w:rsidR="00CE6FE3" w:rsidRPr="00930C12" w:rsidRDefault="00CE6FE3" w:rsidP="00E3598D">
            <w:pPr>
              <w:spacing w:after="0" w:line="240" w:lineRule="auto"/>
              <w:rPr>
                <w:rFonts w:ascii="Arial" w:hAnsi="Arial" w:cs="Arial"/>
              </w:rPr>
            </w:pPr>
            <w:r w:rsidRPr="00930C12">
              <w:rPr>
                <w:rFonts w:ascii="Arial" w:hAnsi="Arial" w:cs="Arial"/>
              </w:rPr>
              <w:t>Intranet</w:t>
            </w:r>
          </w:p>
          <w:p w14:paraId="4D2966FB" w14:textId="77777777" w:rsidR="00CE6FE3" w:rsidRPr="00930C12" w:rsidRDefault="00CE6FE3" w:rsidP="00E3598D">
            <w:pPr>
              <w:spacing w:after="0" w:line="240" w:lineRule="auto"/>
              <w:rPr>
                <w:rFonts w:ascii="Arial" w:hAnsi="Arial" w:cs="Arial"/>
              </w:rPr>
            </w:pPr>
            <w:r w:rsidRPr="00930C12">
              <w:rPr>
                <w:rFonts w:ascii="Arial" w:hAnsi="Arial" w:cs="Arial"/>
              </w:rPr>
              <w:t>Website</w:t>
            </w:r>
          </w:p>
          <w:p w14:paraId="48607C68" w14:textId="77777777" w:rsidR="00CE6FE3" w:rsidRPr="00930C12" w:rsidRDefault="00CE6FE3" w:rsidP="00E3598D">
            <w:pPr>
              <w:spacing w:after="0" w:line="240" w:lineRule="auto"/>
              <w:rPr>
                <w:rFonts w:ascii="Arial" w:hAnsi="Arial" w:cs="Arial"/>
              </w:rPr>
            </w:pPr>
          </w:p>
        </w:tc>
        <w:tc>
          <w:tcPr>
            <w:tcW w:w="425" w:type="dxa"/>
            <w:shd w:val="clear" w:color="auto" w:fill="FFFFFF"/>
          </w:tcPr>
          <w:p w14:paraId="38918330" w14:textId="77777777" w:rsidR="00CE6FE3" w:rsidRPr="00930C12" w:rsidRDefault="00CE6FE3" w:rsidP="00E3598D">
            <w:pPr>
              <w:spacing w:after="0" w:line="240" w:lineRule="auto"/>
              <w:rPr>
                <w:rFonts w:ascii="Arial" w:hAnsi="Arial" w:cs="Arial"/>
              </w:rPr>
            </w:pPr>
          </w:p>
          <w:p w14:paraId="4162A75F" w14:textId="77777777" w:rsidR="00CE6FE3" w:rsidRPr="00930C12" w:rsidRDefault="00CE6FE3" w:rsidP="00E3598D">
            <w:pPr>
              <w:spacing w:after="0" w:line="240" w:lineRule="auto"/>
              <w:rPr>
                <w:rFonts w:ascii="Arial" w:hAnsi="Arial" w:cs="Arial"/>
              </w:rPr>
            </w:pPr>
          </w:p>
          <w:p w14:paraId="00BBC6AD" w14:textId="77777777" w:rsidR="00CE6FE3" w:rsidRPr="00930C12" w:rsidRDefault="00CE6FE3" w:rsidP="00E3598D">
            <w:pPr>
              <w:spacing w:after="0" w:line="240" w:lineRule="auto"/>
              <w:rPr>
                <w:rFonts w:ascii="Arial" w:hAnsi="Arial" w:cs="Arial"/>
              </w:rPr>
            </w:pPr>
          </w:p>
          <w:p w14:paraId="3EC1822F" w14:textId="77777777" w:rsidR="00CE6FE3" w:rsidRPr="00930C12" w:rsidRDefault="00CE6FE3" w:rsidP="00E3598D">
            <w:pPr>
              <w:spacing w:after="0" w:line="240" w:lineRule="auto"/>
              <w:rPr>
                <w:rFonts w:ascii="Arial" w:hAnsi="Arial" w:cs="Arial"/>
              </w:rPr>
            </w:pPr>
          </w:p>
          <w:p w14:paraId="20AC2CC7" w14:textId="77777777" w:rsidR="00CE6FE3" w:rsidRPr="00930C12" w:rsidRDefault="00CE6FE3" w:rsidP="00E3598D">
            <w:pPr>
              <w:spacing w:after="0" w:line="240" w:lineRule="auto"/>
              <w:rPr>
                <w:rFonts w:ascii="Arial" w:hAnsi="Arial" w:cs="Arial"/>
              </w:rPr>
            </w:pPr>
          </w:p>
          <w:p w14:paraId="083E9C39" w14:textId="77777777" w:rsidR="00CE6FE3" w:rsidRPr="00930C12" w:rsidRDefault="00CE6FE3" w:rsidP="00E3598D">
            <w:pPr>
              <w:spacing w:after="0" w:line="240" w:lineRule="auto"/>
              <w:rPr>
                <w:rFonts w:ascii="Arial" w:hAnsi="Arial" w:cs="Arial"/>
              </w:rPr>
            </w:pPr>
          </w:p>
        </w:tc>
      </w:tr>
      <w:tr w:rsidR="00CE6FE3" w:rsidRPr="00930C12" w14:paraId="6B7437B1" w14:textId="77777777" w:rsidTr="00E3598D">
        <w:tc>
          <w:tcPr>
            <w:tcW w:w="3256" w:type="dxa"/>
            <w:shd w:val="clear" w:color="auto" w:fill="FFFFFF"/>
          </w:tcPr>
          <w:p w14:paraId="2EC9E4F4" w14:textId="77777777" w:rsidR="00CE6FE3" w:rsidRPr="00930C12" w:rsidRDefault="00CE6FE3" w:rsidP="00E3598D">
            <w:pPr>
              <w:spacing w:after="0" w:line="240" w:lineRule="auto"/>
              <w:rPr>
                <w:rFonts w:ascii="Arial" w:hAnsi="Arial" w:cs="Arial"/>
              </w:rPr>
            </w:pPr>
            <w:r w:rsidRPr="00930C12">
              <w:rPr>
                <w:rFonts w:ascii="Arial" w:hAnsi="Arial" w:cs="Arial"/>
              </w:rPr>
              <w:t>Individual team</w:t>
            </w:r>
          </w:p>
        </w:tc>
        <w:tc>
          <w:tcPr>
            <w:tcW w:w="425" w:type="dxa"/>
            <w:shd w:val="clear" w:color="auto" w:fill="FFFFFF"/>
          </w:tcPr>
          <w:p w14:paraId="12614407" w14:textId="194F6769" w:rsidR="00CE6FE3" w:rsidRPr="00930C12" w:rsidRDefault="00E33258" w:rsidP="00E3598D">
            <w:pPr>
              <w:spacing w:after="0" w:line="240" w:lineRule="auto"/>
              <w:rPr>
                <w:rFonts w:ascii="Arial" w:hAnsi="Arial" w:cs="Arial"/>
              </w:rPr>
            </w:pPr>
            <w:r>
              <w:sym w:font="Wingdings" w:char="F0FC"/>
            </w:r>
          </w:p>
        </w:tc>
        <w:tc>
          <w:tcPr>
            <w:tcW w:w="2835" w:type="dxa"/>
            <w:shd w:val="clear" w:color="auto" w:fill="FFFFFF"/>
          </w:tcPr>
          <w:p w14:paraId="387B7CC9" w14:textId="77777777" w:rsidR="00CE6FE3" w:rsidRPr="00930C12" w:rsidRDefault="00CE6FE3" w:rsidP="00E3598D">
            <w:pPr>
              <w:spacing w:after="0" w:line="240" w:lineRule="auto"/>
              <w:rPr>
                <w:rFonts w:ascii="Arial" w:hAnsi="Arial" w:cs="Arial"/>
              </w:rPr>
            </w:pPr>
            <w:r w:rsidRPr="00930C12">
              <w:rPr>
                <w:rFonts w:ascii="Arial" w:hAnsi="Arial" w:cs="Arial"/>
              </w:rPr>
              <w:t>Suppliers</w:t>
            </w:r>
          </w:p>
        </w:tc>
        <w:tc>
          <w:tcPr>
            <w:tcW w:w="425" w:type="dxa"/>
            <w:shd w:val="clear" w:color="auto" w:fill="FFFFFF"/>
          </w:tcPr>
          <w:p w14:paraId="746F065B" w14:textId="086D6305" w:rsidR="00CE6FE3" w:rsidRPr="00930C12" w:rsidRDefault="00060268" w:rsidP="00E3598D">
            <w:pPr>
              <w:spacing w:after="0" w:line="240" w:lineRule="auto"/>
              <w:rPr>
                <w:rFonts w:ascii="Arial" w:hAnsi="Arial" w:cs="Arial"/>
              </w:rPr>
            </w:pPr>
            <w:r>
              <w:sym w:font="Wingdings" w:char="F0FC"/>
            </w:r>
          </w:p>
        </w:tc>
        <w:tc>
          <w:tcPr>
            <w:tcW w:w="2552" w:type="dxa"/>
            <w:shd w:val="clear" w:color="auto" w:fill="FFFFFF"/>
          </w:tcPr>
          <w:p w14:paraId="6253BB01" w14:textId="77777777" w:rsidR="00CE6FE3" w:rsidRPr="00930C12" w:rsidRDefault="00CE6FE3" w:rsidP="00E3598D">
            <w:pPr>
              <w:spacing w:after="0" w:line="240" w:lineRule="auto"/>
              <w:rPr>
                <w:rFonts w:ascii="Arial" w:hAnsi="Arial" w:cs="Arial"/>
              </w:rPr>
            </w:pPr>
            <w:r w:rsidRPr="00930C12">
              <w:rPr>
                <w:rFonts w:ascii="Arial" w:hAnsi="Arial" w:cs="Arial"/>
              </w:rPr>
              <w:t>Partners</w:t>
            </w:r>
          </w:p>
        </w:tc>
        <w:tc>
          <w:tcPr>
            <w:tcW w:w="425" w:type="dxa"/>
            <w:shd w:val="clear" w:color="auto" w:fill="FFFFFF"/>
          </w:tcPr>
          <w:p w14:paraId="413A0F92" w14:textId="677C6E0A" w:rsidR="00CE6FE3" w:rsidRPr="00930C12" w:rsidRDefault="00060268" w:rsidP="00E3598D">
            <w:pPr>
              <w:spacing w:after="0" w:line="240" w:lineRule="auto"/>
              <w:rPr>
                <w:rFonts w:ascii="Arial" w:hAnsi="Arial" w:cs="Arial"/>
              </w:rPr>
            </w:pPr>
            <w:r>
              <w:sym w:font="Wingdings" w:char="F0FC"/>
            </w:r>
          </w:p>
        </w:tc>
      </w:tr>
      <w:tr w:rsidR="00CE6FE3" w:rsidRPr="00930C12" w14:paraId="08A172C3" w14:textId="77777777" w:rsidTr="00E3598D">
        <w:tc>
          <w:tcPr>
            <w:tcW w:w="3256" w:type="dxa"/>
            <w:shd w:val="clear" w:color="auto" w:fill="FFFFFF"/>
          </w:tcPr>
          <w:p w14:paraId="64897177" w14:textId="77777777" w:rsidR="00CE6FE3" w:rsidRPr="00930C12" w:rsidRDefault="00CE6FE3" w:rsidP="00E3598D">
            <w:pPr>
              <w:spacing w:after="0" w:line="240" w:lineRule="auto"/>
              <w:rPr>
                <w:rFonts w:ascii="Arial" w:hAnsi="Arial" w:cs="Arial"/>
              </w:rPr>
            </w:pPr>
            <w:r w:rsidRPr="00930C12">
              <w:rPr>
                <w:rFonts w:ascii="Arial" w:hAnsi="Arial" w:cs="Arial"/>
              </w:rPr>
              <w:t>Document Library</w:t>
            </w:r>
          </w:p>
          <w:p w14:paraId="07D2DF4A" w14:textId="77777777" w:rsidR="00CE6FE3" w:rsidRPr="00930C12" w:rsidRDefault="00CE6FE3" w:rsidP="00E3598D">
            <w:pPr>
              <w:spacing w:after="0" w:line="240" w:lineRule="auto"/>
              <w:rPr>
                <w:rFonts w:ascii="Arial" w:hAnsi="Arial" w:cs="Arial"/>
              </w:rPr>
            </w:pPr>
            <w:r w:rsidRPr="00930C12">
              <w:rPr>
                <w:rFonts w:ascii="Arial" w:hAnsi="Arial" w:cs="Arial"/>
              </w:rPr>
              <w:t>Noticeboards</w:t>
            </w:r>
          </w:p>
          <w:p w14:paraId="3FCCD36E" w14:textId="77777777" w:rsidR="00CE6FE3" w:rsidRPr="00930C12" w:rsidRDefault="00CE6FE3" w:rsidP="00E3598D">
            <w:pPr>
              <w:spacing w:after="0" w:line="240" w:lineRule="auto"/>
              <w:rPr>
                <w:rFonts w:ascii="Arial" w:hAnsi="Arial" w:cs="Arial"/>
              </w:rPr>
            </w:pPr>
            <w:r w:rsidRPr="00930C12">
              <w:rPr>
                <w:rFonts w:ascii="Arial" w:hAnsi="Arial" w:cs="Arial"/>
              </w:rPr>
              <w:t>Team meeting</w:t>
            </w:r>
          </w:p>
          <w:p w14:paraId="2FD7E99F" w14:textId="77777777" w:rsidR="00CE6FE3" w:rsidRPr="00930C12" w:rsidRDefault="00CE6FE3" w:rsidP="00E3598D">
            <w:pPr>
              <w:spacing w:after="0" w:line="240" w:lineRule="auto"/>
              <w:rPr>
                <w:rFonts w:ascii="Arial" w:hAnsi="Arial" w:cs="Arial"/>
              </w:rPr>
            </w:pPr>
            <w:r w:rsidRPr="00930C12">
              <w:rPr>
                <w:rFonts w:ascii="Arial" w:hAnsi="Arial" w:cs="Arial"/>
              </w:rPr>
              <w:t>Email</w:t>
            </w:r>
          </w:p>
          <w:p w14:paraId="092A3741" w14:textId="77777777" w:rsidR="00CE6FE3" w:rsidRPr="00930C12" w:rsidRDefault="00CE6FE3" w:rsidP="00E3598D">
            <w:pPr>
              <w:spacing w:after="0" w:line="240" w:lineRule="auto"/>
              <w:rPr>
                <w:rFonts w:ascii="Arial" w:hAnsi="Arial" w:cs="Arial"/>
              </w:rPr>
            </w:pPr>
          </w:p>
        </w:tc>
        <w:tc>
          <w:tcPr>
            <w:tcW w:w="425" w:type="dxa"/>
            <w:shd w:val="clear" w:color="auto" w:fill="FFFFFF"/>
          </w:tcPr>
          <w:p w14:paraId="33967ED2" w14:textId="77777777" w:rsidR="00CE6FE3" w:rsidRPr="00930C12" w:rsidRDefault="00CE6FE3" w:rsidP="00E3598D">
            <w:pPr>
              <w:spacing w:after="0" w:line="240" w:lineRule="auto"/>
              <w:rPr>
                <w:rFonts w:ascii="Arial" w:hAnsi="Arial" w:cs="Arial"/>
              </w:rPr>
            </w:pPr>
          </w:p>
        </w:tc>
        <w:tc>
          <w:tcPr>
            <w:tcW w:w="2835" w:type="dxa"/>
            <w:shd w:val="clear" w:color="auto" w:fill="FFFFFF"/>
          </w:tcPr>
          <w:p w14:paraId="2F8C1FB2" w14:textId="77777777" w:rsidR="00CE6FE3" w:rsidRPr="00930C12" w:rsidRDefault="00CE6FE3" w:rsidP="00E3598D">
            <w:pPr>
              <w:spacing w:after="0" w:line="240" w:lineRule="auto"/>
              <w:rPr>
                <w:rFonts w:ascii="Arial" w:hAnsi="Arial" w:cs="Arial"/>
              </w:rPr>
            </w:pPr>
            <w:r w:rsidRPr="00930C12">
              <w:rPr>
                <w:rFonts w:ascii="Arial" w:hAnsi="Arial" w:cs="Arial"/>
              </w:rPr>
              <w:t>e.g.</w:t>
            </w:r>
          </w:p>
          <w:p w14:paraId="2DA8CE9A" w14:textId="77777777" w:rsidR="00CE6FE3" w:rsidRPr="00930C12" w:rsidRDefault="00CE6FE3" w:rsidP="00E3598D">
            <w:pPr>
              <w:spacing w:after="0" w:line="240" w:lineRule="auto"/>
              <w:rPr>
                <w:rFonts w:ascii="Arial" w:hAnsi="Arial" w:cs="Arial"/>
              </w:rPr>
            </w:pPr>
            <w:r w:rsidRPr="00930C12">
              <w:rPr>
                <w:rFonts w:ascii="Arial" w:hAnsi="Arial" w:cs="Arial"/>
              </w:rPr>
              <w:t>Letter or email</w:t>
            </w:r>
          </w:p>
          <w:p w14:paraId="400AA2BE" w14:textId="77777777" w:rsidR="00CE6FE3" w:rsidRPr="00930C12" w:rsidRDefault="00CE6FE3" w:rsidP="00E3598D">
            <w:pPr>
              <w:spacing w:after="0" w:line="240" w:lineRule="auto"/>
              <w:rPr>
                <w:rFonts w:ascii="Arial" w:hAnsi="Arial" w:cs="Arial"/>
              </w:rPr>
            </w:pPr>
            <w:r w:rsidRPr="00930C12">
              <w:rPr>
                <w:rFonts w:ascii="Arial" w:hAnsi="Arial" w:cs="Arial"/>
              </w:rPr>
              <w:t>Meeting</w:t>
            </w:r>
          </w:p>
        </w:tc>
        <w:tc>
          <w:tcPr>
            <w:tcW w:w="425" w:type="dxa"/>
            <w:shd w:val="clear" w:color="auto" w:fill="FFFFFF"/>
          </w:tcPr>
          <w:p w14:paraId="731220B9" w14:textId="77777777" w:rsidR="00CE6FE3" w:rsidRPr="00930C12" w:rsidRDefault="00CE6FE3" w:rsidP="00E3598D">
            <w:pPr>
              <w:spacing w:after="0" w:line="240" w:lineRule="auto"/>
              <w:rPr>
                <w:rFonts w:ascii="Arial" w:hAnsi="Arial" w:cs="Arial"/>
              </w:rPr>
            </w:pPr>
          </w:p>
        </w:tc>
        <w:tc>
          <w:tcPr>
            <w:tcW w:w="2552" w:type="dxa"/>
            <w:shd w:val="clear" w:color="auto" w:fill="FFFFFF"/>
          </w:tcPr>
          <w:p w14:paraId="197E40E9" w14:textId="77777777" w:rsidR="00CE6FE3" w:rsidRPr="00930C12" w:rsidRDefault="00CE6FE3" w:rsidP="00E3598D">
            <w:pPr>
              <w:spacing w:after="0" w:line="240" w:lineRule="auto"/>
              <w:rPr>
                <w:rFonts w:ascii="Arial" w:hAnsi="Arial" w:cs="Arial"/>
              </w:rPr>
            </w:pPr>
            <w:r w:rsidRPr="00930C12">
              <w:rPr>
                <w:rFonts w:ascii="Arial" w:hAnsi="Arial" w:cs="Arial"/>
              </w:rPr>
              <w:t>e.g.</w:t>
            </w:r>
          </w:p>
          <w:p w14:paraId="1B8CED1C" w14:textId="77777777" w:rsidR="00CE6FE3" w:rsidRPr="00930C12" w:rsidRDefault="00CE6FE3" w:rsidP="00E3598D">
            <w:pPr>
              <w:spacing w:after="0" w:line="240" w:lineRule="auto"/>
              <w:rPr>
                <w:rFonts w:ascii="Arial" w:hAnsi="Arial" w:cs="Arial"/>
              </w:rPr>
            </w:pPr>
            <w:r w:rsidRPr="00930C12">
              <w:rPr>
                <w:rFonts w:ascii="Arial" w:hAnsi="Arial" w:cs="Arial"/>
              </w:rPr>
              <w:t>Letter or email</w:t>
            </w:r>
          </w:p>
          <w:p w14:paraId="08710312" w14:textId="77777777" w:rsidR="00CE6FE3" w:rsidRPr="00930C12" w:rsidRDefault="00CE6FE3" w:rsidP="00E3598D">
            <w:pPr>
              <w:spacing w:after="0" w:line="240" w:lineRule="auto"/>
              <w:rPr>
                <w:rFonts w:ascii="Arial" w:hAnsi="Arial" w:cs="Arial"/>
              </w:rPr>
            </w:pPr>
            <w:r w:rsidRPr="00930C12">
              <w:rPr>
                <w:rFonts w:ascii="Arial" w:hAnsi="Arial" w:cs="Arial"/>
              </w:rPr>
              <w:t>Meeting</w:t>
            </w:r>
          </w:p>
        </w:tc>
        <w:tc>
          <w:tcPr>
            <w:tcW w:w="425" w:type="dxa"/>
            <w:shd w:val="clear" w:color="auto" w:fill="FFFFFF"/>
          </w:tcPr>
          <w:p w14:paraId="728F9058" w14:textId="77777777" w:rsidR="00CE6FE3" w:rsidRPr="00930C12" w:rsidRDefault="00CE6FE3" w:rsidP="00E3598D">
            <w:pPr>
              <w:spacing w:after="0" w:line="240" w:lineRule="auto"/>
              <w:rPr>
                <w:rFonts w:ascii="Arial" w:hAnsi="Arial" w:cs="Arial"/>
              </w:rPr>
            </w:pPr>
          </w:p>
        </w:tc>
      </w:tr>
      <w:tr w:rsidR="00CE6FE3" w:rsidRPr="00930C12" w14:paraId="0BC75BC9" w14:textId="77777777" w:rsidTr="00E3598D">
        <w:tc>
          <w:tcPr>
            <w:tcW w:w="3256" w:type="dxa"/>
            <w:shd w:val="clear" w:color="auto" w:fill="FFFFFF"/>
          </w:tcPr>
          <w:p w14:paraId="34BC60CE" w14:textId="77777777" w:rsidR="00CE6FE3" w:rsidRPr="00930C12" w:rsidRDefault="00CE6FE3" w:rsidP="00E3598D">
            <w:pPr>
              <w:spacing w:after="0" w:line="240" w:lineRule="auto"/>
              <w:rPr>
                <w:rFonts w:ascii="Arial" w:hAnsi="Arial" w:cs="Arial"/>
              </w:rPr>
            </w:pPr>
            <w:r w:rsidRPr="00930C12">
              <w:rPr>
                <w:rFonts w:ascii="Arial" w:hAnsi="Arial" w:cs="Arial"/>
              </w:rPr>
              <w:t>College Management Team (CMT)</w:t>
            </w:r>
          </w:p>
        </w:tc>
        <w:tc>
          <w:tcPr>
            <w:tcW w:w="425" w:type="dxa"/>
            <w:shd w:val="clear" w:color="auto" w:fill="FFFFFF"/>
          </w:tcPr>
          <w:p w14:paraId="39DAA0FE" w14:textId="0405AC74" w:rsidR="00CE6FE3" w:rsidRPr="00930C12" w:rsidRDefault="00060268" w:rsidP="00E3598D">
            <w:pPr>
              <w:spacing w:after="0" w:line="240" w:lineRule="auto"/>
              <w:rPr>
                <w:rFonts w:ascii="Arial" w:hAnsi="Arial" w:cs="Arial"/>
              </w:rPr>
            </w:pPr>
            <w:r>
              <w:sym w:font="Wingdings" w:char="F0FC"/>
            </w:r>
          </w:p>
        </w:tc>
        <w:tc>
          <w:tcPr>
            <w:tcW w:w="2835" w:type="dxa"/>
            <w:shd w:val="clear" w:color="auto" w:fill="FFFFFF"/>
          </w:tcPr>
          <w:p w14:paraId="135F082B" w14:textId="77777777" w:rsidR="00CE6FE3" w:rsidRPr="00930C12" w:rsidRDefault="00CE6FE3" w:rsidP="00E3598D">
            <w:pPr>
              <w:spacing w:after="0" w:line="240" w:lineRule="auto"/>
              <w:rPr>
                <w:rFonts w:ascii="Arial" w:hAnsi="Arial" w:cs="Arial"/>
              </w:rPr>
            </w:pPr>
            <w:r w:rsidRPr="00930C12">
              <w:rPr>
                <w:rFonts w:ascii="Arial" w:hAnsi="Arial" w:cs="Arial"/>
              </w:rPr>
              <w:t>JCNC</w:t>
            </w:r>
          </w:p>
        </w:tc>
        <w:tc>
          <w:tcPr>
            <w:tcW w:w="425" w:type="dxa"/>
            <w:shd w:val="clear" w:color="auto" w:fill="FFFFFF"/>
          </w:tcPr>
          <w:p w14:paraId="3FC90F92" w14:textId="6B740471" w:rsidR="00CE6FE3" w:rsidRPr="00930C12" w:rsidRDefault="00060268" w:rsidP="00E3598D">
            <w:pPr>
              <w:spacing w:after="0" w:line="240" w:lineRule="auto"/>
              <w:rPr>
                <w:rFonts w:ascii="Arial" w:hAnsi="Arial" w:cs="Arial"/>
              </w:rPr>
            </w:pPr>
            <w:r>
              <w:sym w:font="Wingdings" w:char="F0FC"/>
            </w:r>
          </w:p>
        </w:tc>
        <w:tc>
          <w:tcPr>
            <w:tcW w:w="2552" w:type="dxa"/>
            <w:shd w:val="clear" w:color="auto" w:fill="FFFFFF"/>
          </w:tcPr>
          <w:p w14:paraId="1F67257D" w14:textId="77777777" w:rsidR="00CE6FE3" w:rsidRPr="00930C12" w:rsidRDefault="00CE6FE3" w:rsidP="00E3598D">
            <w:pPr>
              <w:spacing w:after="0" w:line="240" w:lineRule="auto"/>
              <w:rPr>
                <w:rFonts w:ascii="Arial" w:hAnsi="Arial" w:cs="Arial"/>
              </w:rPr>
            </w:pPr>
            <w:r w:rsidRPr="00930C12">
              <w:rPr>
                <w:rFonts w:ascii="Arial" w:hAnsi="Arial" w:cs="Arial"/>
              </w:rPr>
              <w:t>CORPORATION</w:t>
            </w:r>
          </w:p>
        </w:tc>
        <w:tc>
          <w:tcPr>
            <w:tcW w:w="425" w:type="dxa"/>
            <w:shd w:val="clear" w:color="auto" w:fill="FFFFFF"/>
          </w:tcPr>
          <w:p w14:paraId="5315F0E5" w14:textId="3A9AA94D" w:rsidR="00CE6FE3" w:rsidRPr="00930C12" w:rsidRDefault="00060268" w:rsidP="00E3598D">
            <w:pPr>
              <w:spacing w:after="0" w:line="240" w:lineRule="auto"/>
              <w:rPr>
                <w:rFonts w:ascii="Arial" w:hAnsi="Arial" w:cs="Arial"/>
              </w:rPr>
            </w:pPr>
            <w:r>
              <w:sym w:font="Wingdings" w:char="F0FC"/>
            </w:r>
          </w:p>
        </w:tc>
      </w:tr>
      <w:tr w:rsidR="00CE6FE3" w:rsidRPr="00930C12" w14:paraId="5D101EAE" w14:textId="77777777" w:rsidTr="00E3598D">
        <w:tc>
          <w:tcPr>
            <w:tcW w:w="3256" w:type="dxa"/>
            <w:shd w:val="clear" w:color="auto" w:fill="FFFFFF"/>
          </w:tcPr>
          <w:p w14:paraId="7A18D248" w14:textId="77777777" w:rsidR="00CE6FE3" w:rsidRPr="00930C12" w:rsidRDefault="00CE6FE3" w:rsidP="00E3598D">
            <w:pPr>
              <w:spacing w:after="0" w:line="240" w:lineRule="auto"/>
              <w:rPr>
                <w:rFonts w:ascii="Arial" w:hAnsi="Arial" w:cs="Arial"/>
              </w:rPr>
            </w:pPr>
          </w:p>
          <w:p w14:paraId="25481110" w14:textId="77777777" w:rsidR="00CE6FE3" w:rsidRPr="00930C12" w:rsidRDefault="00CE6FE3" w:rsidP="00E3598D">
            <w:pPr>
              <w:spacing w:after="0" w:line="240" w:lineRule="auto"/>
              <w:rPr>
                <w:rFonts w:ascii="Arial" w:hAnsi="Arial" w:cs="Arial"/>
              </w:rPr>
            </w:pPr>
            <w:r w:rsidRPr="00930C12">
              <w:rPr>
                <w:rFonts w:ascii="Arial" w:hAnsi="Arial" w:cs="Arial"/>
              </w:rPr>
              <w:t>Meeting</w:t>
            </w:r>
          </w:p>
          <w:p w14:paraId="58C364DC" w14:textId="77777777" w:rsidR="00CE6FE3" w:rsidRPr="00930C12" w:rsidRDefault="00CE6FE3" w:rsidP="00E3598D">
            <w:pPr>
              <w:spacing w:after="0" w:line="240" w:lineRule="auto"/>
              <w:rPr>
                <w:rFonts w:ascii="Arial" w:hAnsi="Arial" w:cs="Arial"/>
              </w:rPr>
            </w:pPr>
          </w:p>
          <w:p w14:paraId="5B0121CA" w14:textId="77777777" w:rsidR="00CE6FE3" w:rsidRPr="00930C12" w:rsidRDefault="00CE6FE3" w:rsidP="00E3598D">
            <w:pPr>
              <w:spacing w:after="0" w:line="240" w:lineRule="auto"/>
              <w:rPr>
                <w:rFonts w:ascii="Arial" w:hAnsi="Arial" w:cs="Arial"/>
              </w:rPr>
            </w:pPr>
          </w:p>
        </w:tc>
        <w:tc>
          <w:tcPr>
            <w:tcW w:w="425" w:type="dxa"/>
            <w:shd w:val="clear" w:color="auto" w:fill="FFFFFF"/>
          </w:tcPr>
          <w:p w14:paraId="557A225D" w14:textId="77777777" w:rsidR="00CE6FE3" w:rsidRPr="00930C12" w:rsidRDefault="00CE6FE3" w:rsidP="00E3598D">
            <w:pPr>
              <w:spacing w:after="0" w:line="240" w:lineRule="auto"/>
              <w:rPr>
                <w:rFonts w:ascii="Arial" w:hAnsi="Arial" w:cs="Arial"/>
              </w:rPr>
            </w:pPr>
          </w:p>
        </w:tc>
        <w:tc>
          <w:tcPr>
            <w:tcW w:w="2835" w:type="dxa"/>
            <w:shd w:val="clear" w:color="auto" w:fill="FFFFFF"/>
          </w:tcPr>
          <w:p w14:paraId="49853DC6" w14:textId="77777777" w:rsidR="00CE6FE3" w:rsidRPr="00930C12" w:rsidRDefault="00CE6FE3" w:rsidP="00E3598D">
            <w:pPr>
              <w:spacing w:after="0" w:line="240" w:lineRule="auto"/>
              <w:rPr>
                <w:rFonts w:ascii="Arial" w:hAnsi="Arial" w:cs="Arial"/>
              </w:rPr>
            </w:pPr>
            <w:r w:rsidRPr="00930C12">
              <w:rPr>
                <w:rFonts w:ascii="Arial" w:hAnsi="Arial" w:cs="Arial"/>
              </w:rPr>
              <w:t>e.g.</w:t>
            </w:r>
          </w:p>
          <w:p w14:paraId="179FB5AA" w14:textId="77777777" w:rsidR="00CE6FE3" w:rsidRPr="00930C12" w:rsidRDefault="00CE6FE3" w:rsidP="00E3598D">
            <w:pPr>
              <w:spacing w:after="0" w:line="240" w:lineRule="auto"/>
              <w:rPr>
                <w:rFonts w:ascii="Arial" w:hAnsi="Arial" w:cs="Arial"/>
              </w:rPr>
            </w:pPr>
            <w:r w:rsidRPr="00930C12">
              <w:rPr>
                <w:rFonts w:ascii="Arial" w:hAnsi="Arial" w:cs="Arial"/>
              </w:rPr>
              <w:t>Meeting</w:t>
            </w:r>
          </w:p>
          <w:p w14:paraId="65090157" w14:textId="77777777" w:rsidR="00CE6FE3" w:rsidRPr="00930C12" w:rsidRDefault="00CE6FE3" w:rsidP="00E3598D">
            <w:pPr>
              <w:spacing w:after="0" w:line="240" w:lineRule="auto"/>
              <w:rPr>
                <w:rFonts w:ascii="Arial" w:hAnsi="Arial" w:cs="Arial"/>
              </w:rPr>
            </w:pPr>
            <w:r w:rsidRPr="00930C12">
              <w:rPr>
                <w:rFonts w:ascii="Arial" w:hAnsi="Arial" w:cs="Arial"/>
              </w:rPr>
              <w:t>Email</w:t>
            </w:r>
          </w:p>
        </w:tc>
        <w:tc>
          <w:tcPr>
            <w:tcW w:w="425" w:type="dxa"/>
            <w:shd w:val="clear" w:color="auto" w:fill="FFFFFF"/>
          </w:tcPr>
          <w:p w14:paraId="2585447E" w14:textId="77777777" w:rsidR="00CE6FE3" w:rsidRPr="00930C12" w:rsidRDefault="00CE6FE3" w:rsidP="00E3598D">
            <w:pPr>
              <w:spacing w:after="0" w:line="240" w:lineRule="auto"/>
              <w:rPr>
                <w:rFonts w:ascii="Arial" w:hAnsi="Arial" w:cs="Arial"/>
              </w:rPr>
            </w:pPr>
          </w:p>
          <w:p w14:paraId="04A1601B" w14:textId="77777777" w:rsidR="00CE6FE3" w:rsidRPr="00930C12" w:rsidRDefault="00CE6FE3" w:rsidP="00E3598D">
            <w:pPr>
              <w:spacing w:after="0" w:line="240" w:lineRule="auto"/>
              <w:rPr>
                <w:rFonts w:ascii="Arial" w:hAnsi="Arial" w:cs="Arial"/>
              </w:rPr>
            </w:pPr>
          </w:p>
          <w:p w14:paraId="3DF0A67A" w14:textId="77777777" w:rsidR="00CE6FE3" w:rsidRPr="00930C12" w:rsidRDefault="00CE6FE3" w:rsidP="00E3598D">
            <w:pPr>
              <w:spacing w:after="0" w:line="240" w:lineRule="auto"/>
              <w:rPr>
                <w:rFonts w:ascii="Arial" w:hAnsi="Arial" w:cs="Arial"/>
              </w:rPr>
            </w:pPr>
          </w:p>
        </w:tc>
        <w:tc>
          <w:tcPr>
            <w:tcW w:w="2552" w:type="dxa"/>
            <w:shd w:val="clear" w:color="auto" w:fill="FFFFFF"/>
          </w:tcPr>
          <w:p w14:paraId="542F78C6" w14:textId="77777777" w:rsidR="00CE6FE3" w:rsidRPr="00930C12" w:rsidRDefault="00CE6FE3" w:rsidP="00E3598D">
            <w:pPr>
              <w:spacing w:after="0" w:line="240" w:lineRule="auto"/>
              <w:rPr>
                <w:rFonts w:ascii="Arial" w:hAnsi="Arial" w:cs="Arial"/>
              </w:rPr>
            </w:pPr>
            <w:r w:rsidRPr="00930C12">
              <w:rPr>
                <w:rFonts w:ascii="Arial" w:hAnsi="Arial" w:cs="Arial"/>
              </w:rPr>
              <w:t>e.g.</w:t>
            </w:r>
          </w:p>
          <w:p w14:paraId="3C3937B2" w14:textId="77777777" w:rsidR="00CE6FE3" w:rsidRPr="00930C12" w:rsidRDefault="00CE6FE3" w:rsidP="00E3598D">
            <w:pPr>
              <w:spacing w:after="0" w:line="240" w:lineRule="auto"/>
              <w:rPr>
                <w:rFonts w:ascii="Arial" w:hAnsi="Arial" w:cs="Arial"/>
              </w:rPr>
            </w:pPr>
            <w:r w:rsidRPr="00930C12">
              <w:rPr>
                <w:rFonts w:ascii="Arial" w:hAnsi="Arial" w:cs="Arial"/>
              </w:rPr>
              <w:t>Meeting</w:t>
            </w:r>
          </w:p>
          <w:p w14:paraId="7A1A737D" w14:textId="77777777" w:rsidR="00CE6FE3" w:rsidRPr="00930C12" w:rsidRDefault="00CE6FE3" w:rsidP="00E3598D">
            <w:pPr>
              <w:spacing w:after="0" w:line="240" w:lineRule="auto"/>
              <w:rPr>
                <w:rFonts w:ascii="Arial" w:hAnsi="Arial" w:cs="Arial"/>
              </w:rPr>
            </w:pPr>
            <w:r w:rsidRPr="00930C12">
              <w:rPr>
                <w:rFonts w:ascii="Arial" w:hAnsi="Arial" w:cs="Arial"/>
              </w:rPr>
              <w:t>Email</w:t>
            </w:r>
          </w:p>
        </w:tc>
        <w:tc>
          <w:tcPr>
            <w:tcW w:w="425" w:type="dxa"/>
            <w:shd w:val="clear" w:color="auto" w:fill="FFFFFF"/>
          </w:tcPr>
          <w:p w14:paraId="63CD7BB8" w14:textId="77777777" w:rsidR="00CE6FE3" w:rsidRPr="00930C12" w:rsidRDefault="00CE6FE3" w:rsidP="00E3598D">
            <w:pPr>
              <w:spacing w:after="0" w:line="240" w:lineRule="auto"/>
              <w:rPr>
                <w:rFonts w:ascii="Arial" w:hAnsi="Arial" w:cs="Arial"/>
              </w:rPr>
            </w:pPr>
          </w:p>
        </w:tc>
      </w:tr>
    </w:tbl>
    <w:p w14:paraId="4E75D513" w14:textId="77777777" w:rsidR="00CE6FE3" w:rsidRPr="00930C12" w:rsidRDefault="00CE6FE3" w:rsidP="00E3598D">
      <w:pPr>
        <w:spacing w:after="0" w:line="240" w:lineRule="auto"/>
        <w:rPr>
          <w:rFonts w:ascii="Arial" w:hAnsi="Arial" w:cs="Arial"/>
          <w:highlight w:val="yellow"/>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firstRow="1" w:lastRow="0" w:firstColumn="1" w:lastColumn="0" w:noHBand="0" w:noVBand="1"/>
      </w:tblPr>
      <w:tblGrid>
        <w:gridCol w:w="3936"/>
        <w:gridCol w:w="4394"/>
        <w:gridCol w:w="1559"/>
      </w:tblGrid>
      <w:tr w:rsidR="00CE6FE3" w:rsidRPr="00930C12" w14:paraId="46480621" w14:textId="77777777" w:rsidTr="66585A2C">
        <w:tc>
          <w:tcPr>
            <w:tcW w:w="9889" w:type="dxa"/>
            <w:gridSpan w:val="3"/>
            <w:shd w:val="clear" w:color="auto" w:fill="D9D9D9" w:themeFill="background1" w:themeFillShade="D9"/>
          </w:tcPr>
          <w:p w14:paraId="197C07E8" w14:textId="77777777" w:rsidR="00CE6FE3" w:rsidRPr="00930C12" w:rsidRDefault="00CE6FE3" w:rsidP="00E3598D">
            <w:pPr>
              <w:spacing w:after="0" w:line="240" w:lineRule="auto"/>
              <w:rPr>
                <w:rFonts w:ascii="Arial" w:hAnsi="Arial" w:cs="Arial"/>
                <w:b/>
              </w:rPr>
            </w:pPr>
            <w:r w:rsidRPr="00930C12">
              <w:rPr>
                <w:rFonts w:ascii="Arial" w:hAnsi="Arial" w:cs="Arial"/>
                <w:b/>
              </w:rPr>
              <w:t>COMMUNICATIONS PLAN ACTIVATED BY:</w:t>
            </w:r>
          </w:p>
        </w:tc>
      </w:tr>
      <w:tr w:rsidR="00CE6FE3" w:rsidRPr="00930C12" w14:paraId="7063CECB" w14:textId="77777777" w:rsidTr="66585A2C">
        <w:tc>
          <w:tcPr>
            <w:tcW w:w="3936" w:type="dxa"/>
            <w:shd w:val="clear" w:color="auto" w:fill="FFFFFF" w:themeFill="background1"/>
          </w:tcPr>
          <w:p w14:paraId="541FF854" w14:textId="624FC8D9" w:rsidR="00CE6FE3" w:rsidRPr="00FD4164" w:rsidRDefault="00CE6FE3" w:rsidP="00E3598D">
            <w:pPr>
              <w:spacing w:after="0" w:line="240" w:lineRule="auto"/>
              <w:rPr>
                <w:rFonts w:ascii="Arial" w:hAnsi="Arial" w:cs="Arial"/>
              </w:rPr>
            </w:pPr>
            <w:r w:rsidRPr="00FD4164">
              <w:rPr>
                <w:rFonts w:ascii="Arial" w:hAnsi="Arial" w:cs="Arial"/>
              </w:rPr>
              <w:t>Name:</w:t>
            </w:r>
            <w:r w:rsidR="00E33258" w:rsidRPr="00FD4164">
              <w:rPr>
                <w:rFonts w:ascii="Arial" w:hAnsi="Arial" w:cs="Arial"/>
              </w:rPr>
              <w:t xml:space="preserve"> </w:t>
            </w:r>
            <w:r w:rsidR="004147A5" w:rsidRPr="00FD4164">
              <w:rPr>
                <w:rFonts w:ascii="Arial" w:hAnsi="Arial" w:cs="Arial"/>
              </w:rPr>
              <w:t>Mark Poole</w:t>
            </w:r>
            <w:r w:rsidR="00E33258" w:rsidRPr="00FD4164">
              <w:rPr>
                <w:rFonts w:ascii="Arial" w:hAnsi="Arial" w:cs="Arial"/>
              </w:rPr>
              <w:t>.</w:t>
            </w:r>
          </w:p>
          <w:p w14:paraId="6A0CF283" w14:textId="1624AEF4" w:rsidR="00CE6FE3" w:rsidRPr="00FD4164" w:rsidRDefault="3C4861D7" w:rsidP="66585A2C">
            <w:pPr>
              <w:spacing w:after="0" w:line="240" w:lineRule="auto"/>
              <w:rPr>
                <w:rFonts w:ascii="Arial" w:hAnsi="Arial" w:cs="Arial"/>
              </w:rPr>
            </w:pPr>
            <w:r w:rsidRPr="00FD4164">
              <w:rPr>
                <w:rFonts w:ascii="Arial" w:hAnsi="Arial" w:cs="Arial"/>
              </w:rPr>
              <w:t>Department</w:t>
            </w:r>
            <w:r w:rsidR="00E33258" w:rsidRPr="00FD4164">
              <w:rPr>
                <w:rFonts w:ascii="Arial" w:hAnsi="Arial" w:cs="Arial"/>
              </w:rPr>
              <w:t>: Estates.</w:t>
            </w:r>
            <w:r w:rsidRPr="00FD4164">
              <w:rPr>
                <w:rFonts w:ascii="Arial" w:hAnsi="Arial" w:cs="Arial"/>
              </w:rPr>
              <w:t xml:space="preserve"> </w:t>
            </w:r>
            <w:r w:rsidR="003305B3" w:rsidRPr="00FD4164">
              <w:rPr>
                <w:rFonts w:ascii="Arial" w:hAnsi="Arial" w:cs="Arial"/>
              </w:rPr>
              <w:t xml:space="preserve"> </w:t>
            </w:r>
          </w:p>
        </w:tc>
        <w:tc>
          <w:tcPr>
            <w:tcW w:w="4394" w:type="dxa"/>
            <w:shd w:val="clear" w:color="auto" w:fill="FFFFFF" w:themeFill="background1"/>
          </w:tcPr>
          <w:p w14:paraId="0DC078B0" w14:textId="11C3EEC8" w:rsidR="00CE6FE3" w:rsidRPr="00FD4164" w:rsidRDefault="00CE6FE3" w:rsidP="00E3598D">
            <w:pPr>
              <w:spacing w:after="0" w:line="240" w:lineRule="auto"/>
              <w:rPr>
                <w:rFonts w:ascii="Arial" w:hAnsi="Arial" w:cs="Arial"/>
              </w:rPr>
            </w:pPr>
            <w:r w:rsidRPr="00FD4164">
              <w:rPr>
                <w:rFonts w:ascii="Arial" w:hAnsi="Arial" w:cs="Arial"/>
              </w:rPr>
              <w:t>Job title:</w:t>
            </w:r>
            <w:r w:rsidR="00E33258" w:rsidRPr="00FD4164">
              <w:rPr>
                <w:rFonts w:ascii="Arial" w:hAnsi="Arial" w:cs="Arial"/>
              </w:rPr>
              <w:t xml:space="preserve"> </w:t>
            </w:r>
            <w:r w:rsidR="004147A5" w:rsidRPr="00FD4164">
              <w:rPr>
                <w:rFonts w:ascii="Arial" w:hAnsi="Arial" w:cs="Arial"/>
              </w:rPr>
              <w:t>Head of Estates</w:t>
            </w:r>
            <w:r w:rsidR="00E33258" w:rsidRPr="00FD4164">
              <w:rPr>
                <w:rFonts w:ascii="Arial" w:hAnsi="Arial" w:cs="Arial"/>
              </w:rPr>
              <w:t>.</w:t>
            </w:r>
          </w:p>
          <w:p w14:paraId="3488B424" w14:textId="77777777" w:rsidR="00CE6FE3" w:rsidRPr="00FD4164" w:rsidRDefault="00CE6FE3" w:rsidP="00E3598D">
            <w:pPr>
              <w:spacing w:after="0" w:line="240" w:lineRule="auto"/>
              <w:rPr>
                <w:rFonts w:ascii="Arial" w:hAnsi="Arial" w:cs="Arial"/>
              </w:rPr>
            </w:pPr>
          </w:p>
        </w:tc>
        <w:tc>
          <w:tcPr>
            <w:tcW w:w="1559" w:type="dxa"/>
            <w:shd w:val="clear" w:color="auto" w:fill="FFFFFF" w:themeFill="background1"/>
          </w:tcPr>
          <w:p w14:paraId="1F6E9556" w14:textId="2B5C289E" w:rsidR="00CE6FE3" w:rsidRPr="00930C12" w:rsidRDefault="00CE6FE3" w:rsidP="66585A2C">
            <w:pPr>
              <w:spacing w:after="0" w:line="240" w:lineRule="auto"/>
              <w:rPr>
                <w:rFonts w:ascii="Arial" w:hAnsi="Arial" w:cs="Arial"/>
              </w:rPr>
            </w:pPr>
            <w:r w:rsidRPr="00FD4164">
              <w:rPr>
                <w:rFonts w:ascii="Arial" w:hAnsi="Arial" w:cs="Arial"/>
              </w:rPr>
              <w:t>Date:</w:t>
            </w:r>
            <w:r w:rsidR="4A225063" w:rsidRPr="66585A2C">
              <w:rPr>
                <w:rFonts w:ascii="Arial" w:hAnsi="Arial" w:cs="Arial"/>
              </w:rPr>
              <w:t xml:space="preserve"> </w:t>
            </w:r>
          </w:p>
        </w:tc>
      </w:tr>
    </w:tbl>
    <w:p w14:paraId="400137AF" w14:textId="02CC8A35" w:rsidR="00CE6FE3" w:rsidRDefault="00CE6FE3" w:rsidP="00E3598D">
      <w:pPr>
        <w:spacing w:after="0" w:line="240" w:lineRule="auto"/>
      </w:pPr>
    </w:p>
    <w:p w14:paraId="7BDEC8F9" w14:textId="2CD101BB" w:rsidR="007A068A" w:rsidRDefault="007A068A" w:rsidP="00E3598D">
      <w:pPr>
        <w:spacing w:after="0" w:line="240" w:lineRule="auto"/>
      </w:pPr>
    </w:p>
    <w:p w14:paraId="693C247E" w14:textId="4350F381" w:rsidR="007A068A" w:rsidRDefault="007A068A" w:rsidP="00E3598D">
      <w:pPr>
        <w:spacing w:after="0" w:line="240" w:lineRule="auto"/>
      </w:pPr>
    </w:p>
    <w:p w14:paraId="139A6DC3" w14:textId="267199C6" w:rsidR="007A068A" w:rsidRDefault="007A068A" w:rsidP="00E3598D">
      <w:pPr>
        <w:spacing w:after="0" w:line="240" w:lineRule="auto"/>
      </w:pPr>
    </w:p>
    <w:p w14:paraId="6F2502CA" w14:textId="79E8F29F" w:rsidR="007A068A" w:rsidRDefault="007A068A" w:rsidP="00E3598D">
      <w:pPr>
        <w:spacing w:after="0" w:line="240" w:lineRule="auto"/>
      </w:pPr>
    </w:p>
    <w:p w14:paraId="78B0A5AF" w14:textId="2BD12861" w:rsidR="007A068A" w:rsidRDefault="007A068A" w:rsidP="00E3598D">
      <w:pPr>
        <w:spacing w:after="0" w:line="240" w:lineRule="auto"/>
      </w:pPr>
    </w:p>
    <w:p w14:paraId="1206EA2E" w14:textId="2E52B17E" w:rsidR="007A068A" w:rsidRDefault="007A068A" w:rsidP="00E3598D">
      <w:pPr>
        <w:spacing w:after="0" w:line="240" w:lineRule="auto"/>
      </w:pPr>
    </w:p>
    <w:p w14:paraId="356FECE4" w14:textId="21DFB08F" w:rsidR="007A068A" w:rsidRDefault="007A068A" w:rsidP="00E3598D">
      <w:pPr>
        <w:spacing w:after="0" w:line="240" w:lineRule="auto"/>
      </w:pPr>
    </w:p>
    <w:p w14:paraId="1D852D9A" w14:textId="193323A5" w:rsidR="007A068A" w:rsidRDefault="007A068A" w:rsidP="00E3598D">
      <w:pPr>
        <w:spacing w:after="0" w:line="240" w:lineRule="auto"/>
      </w:pPr>
    </w:p>
    <w:p w14:paraId="59EB3B58" w14:textId="305086F8" w:rsidR="007A068A" w:rsidRDefault="007A068A" w:rsidP="00E3598D">
      <w:pPr>
        <w:spacing w:after="0" w:line="240" w:lineRule="auto"/>
      </w:pPr>
    </w:p>
    <w:p w14:paraId="1C56B66E" w14:textId="45A167BD" w:rsidR="007A068A" w:rsidRDefault="007A068A" w:rsidP="00E3598D">
      <w:pPr>
        <w:spacing w:after="0" w:line="240" w:lineRule="auto"/>
      </w:pPr>
    </w:p>
    <w:p w14:paraId="5C1585F7" w14:textId="40C1396F" w:rsidR="007A068A" w:rsidRDefault="007A068A" w:rsidP="00E3598D">
      <w:pPr>
        <w:spacing w:after="0" w:line="240" w:lineRule="auto"/>
      </w:pPr>
    </w:p>
    <w:p w14:paraId="4FC535F5" w14:textId="5BB3E1A7" w:rsidR="007A068A" w:rsidRDefault="007A068A" w:rsidP="00E3598D">
      <w:pPr>
        <w:spacing w:after="0" w:line="240" w:lineRule="auto"/>
      </w:pPr>
    </w:p>
    <w:p w14:paraId="1EE4A1DB" w14:textId="44220E66" w:rsidR="007A068A" w:rsidRDefault="007A068A" w:rsidP="00E3598D">
      <w:pPr>
        <w:spacing w:after="0" w:line="240" w:lineRule="auto"/>
      </w:pPr>
    </w:p>
    <w:p w14:paraId="698F2F9A" w14:textId="35220AE7" w:rsidR="007A068A" w:rsidRDefault="007A068A" w:rsidP="00E3598D">
      <w:pPr>
        <w:spacing w:after="0" w:line="240" w:lineRule="auto"/>
      </w:pPr>
    </w:p>
    <w:p w14:paraId="7608FF3B" w14:textId="523466EE" w:rsidR="007A068A" w:rsidRDefault="007A068A" w:rsidP="00E3598D">
      <w:pPr>
        <w:spacing w:after="0" w:line="240" w:lineRule="auto"/>
      </w:pPr>
    </w:p>
    <w:p w14:paraId="3F5D92E6" w14:textId="03D9649D" w:rsidR="007A068A" w:rsidRDefault="007A068A" w:rsidP="00E3598D">
      <w:pPr>
        <w:spacing w:after="0" w:line="240" w:lineRule="auto"/>
      </w:pPr>
    </w:p>
    <w:p w14:paraId="45F59375" w14:textId="7926C0B9" w:rsidR="007A068A" w:rsidRDefault="007A068A" w:rsidP="00E3598D">
      <w:pPr>
        <w:spacing w:after="0" w:line="240" w:lineRule="auto"/>
      </w:pPr>
    </w:p>
    <w:p w14:paraId="026382CB" w14:textId="5662D154" w:rsidR="007A068A" w:rsidRPr="00F16A4D" w:rsidRDefault="007A068A" w:rsidP="007A068A">
      <w:pPr>
        <w:spacing w:after="0" w:line="240" w:lineRule="auto"/>
        <w:rPr>
          <w:rFonts w:ascii="Arial" w:hAnsi="Arial" w:cs="Arial"/>
        </w:rPr>
      </w:pPr>
    </w:p>
    <w:p w14:paraId="152E1FCE" w14:textId="77777777" w:rsidR="007A068A" w:rsidRPr="00CE6FE3" w:rsidRDefault="007A068A" w:rsidP="00E3598D">
      <w:pPr>
        <w:spacing w:after="0" w:line="240" w:lineRule="auto"/>
      </w:pPr>
    </w:p>
    <w:sectPr w:rsidR="007A068A" w:rsidRPr="00CE6FE3" w:rsidSect="00A454BB">
      <w:footerReference w:type="default" r:id="rId14"/>
      <w:pgSz w:w="11906" w:h="16838" w:code="9"/>
      <w:pgMar w:top="907" w:right="851" w:bottom="794" w:left="851" w:header="567" w:footer="27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B7961D4" w14:textId="77777777" w:rsidR="00A32DD5" w:rsidRDefault="00A32DD5" w:rsidP="00BC3B04">
      <w:pPr>
        <w:spacing w:after="0" w:line="240" w:lineRule="auto"/>
      </w:pPr>
      <w:r>
        <w:separator/>
      </w:r>
    </w:p>
  </w:endnote>
  <w:endnote w:type="continuationSeparator" w:id="0">
    <w:p w14:paraId="5978FE71" w14:textId="77777777" w:rsidR="00A32DD5" w:rsidRDefault="00A32DD5" w:rsidP="00BC3B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altName w:val="游明朝"/>
    <w:charset w:val="80"/>
    <w:family w:val="roman"/>
    <w:pitch w:val="variable"/>
    <w:sig w:usb0="800002E7" w:usb1="2AC7FCFF" w:usb2="00000012" w:usb3="00000000" w:csb0="0002009F" w:csb1="00000000"/>
  </w:font>
  <w:font w:name="Helvetica 45 Light">
    <w:altName w:val="MS Gothic"/>
    <w:panose1 w:val="00000000000000000000"/>
    <w:charset w:val="00"/>
    <w:family w:val="swiss"/>
    <w:notTrueType/>
    <w:pitch w:val="default"/>
    <w:sig w:usb0="00000000" w:usb1="08070000" w:usb2="00000010" w:usb3="00000000" w:csb0="0002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C751BE7" w14:textId="47D63008" w:rsidR="001F1DD5" w:rsidRPr="003305B3" w:rsidRDefault="00D15057">
    <w:pPr>
      <w:pStyle w:val="Footer"/>
      <w:jc w:val="right"/>
      <w:rPr>
        <w:sz w:val="16"/>
        <w:szCs w:val="16"/>
      </w:rPr>
    </w:pPr>
    <w:r>
      <w:rPr>
        <w:sz w:val="16"/>
        <w:szCs w:val="16"/>
      </w:rPr>
      <w:t xml:space="preserve">Health, Safety and Welfare communications policy </w:t>
    </w:r>
    <w:r w:rsidR="00295A70" w:rsidRPr="00A4568F">
      <w:rPr>
        <w:sz w:val="16"/>
        <w:szCs w:val="16"/>
      </w:rPr>
      <w:t>202</w:t>
    </w:r>
    <w:r w:rsidR="00AF42F9" w:rsidRPr="00A4568F">
      <w:rPr>
        <w:sz w:val="16"/>
        <w:szCs w:val="16"/>
      </w:rPr>
      <w:t>4</w:t>
    </w:r>
    <w:r w:rsidR="00A2531C" w:rsidRPr="00A4568F">
      <w:rPr>
        <w:sz w:val="16"/>
        <w:szCs w:val="16"/>
      </w:rPr>
      <w:t xml:space="preserve"> (version 2.0)</w:t>
    </w:r>
    <w:r w:rsidR="001F1DD5">
      <w:rPr>
        <w:sz w:val="16"/>
        <w:szCs w:val="16"/>
      </w:rPr>
      <w:tab/>
    </w:r>
    <w:sdt>
      <w:sdtPr>
        <w:rPr>
          <w:sz w:val="16"/>
          <w:szCs w:val="16"/>
        </w:rPr>
        <w:id w:val="-1710180248"/>
        <w:docPartObj>
          <w:docPartGallery w:val="Page Numbers (Bottom of Page)"/>
          <w:docPartUnique/>
        </w:docPartObj>
      </w:sdtPr>
      <w:sdtEndPr>
        <w:rPr>
          <w:noProof/>
        </w:rPr>
      </w:sdtEndPr>
      <w:sdtContent>
        <w:r w:rsidR="001F1DD5" w:rsidRPr="003305B3">
          <w:rPr>
            <w:sz w:val="16"/>
            <w:szCs w:val="16"/>
          </w:rPr>
          <w:tab/>
          <w:t xml:space="preserve">    </w:t>
        </w:r>
        <w:r w:rsidR="001F1DD5" w:rsidRPr="003305B3">
          <w:rPr>
            <w:sz w:val="16"/>
            <w:szCs w:val="16"/>
          </w:rPr>
          <w:fldChar w:fldCharType="begin"/>
        </w:r>
        <w:r w:rsidR="001F1DD5" w:rsidRPr="003305B3">
          <w:rPr>
            <w:sz w:val="16"/>
            <w:szCs w:val="16"/>
          </w:rPr>
          <w:instrText xml:space="preserve"> PAGE   \* MERGEFORMAT </w:instrText>
        </w:r>
        <w:r w:rsidR="001F1DD5" w:rsidRPr="003305B3">
          <w:rPr>
            <w:sz w:val="16"/>
            <w:szCs w:val="16"/>
          </w:rPr>
          <w:fldChar w:fldCharType="separate"/>
        </w:r>
        <w:r w:rsidR="001F1DD5">
          <w:rPr>
            <w:noProof/>
            <w:sz w:val="16"/>
            <w:szCs w:val="16"/>
          </w:rPr>
          <w:t>21</w:t>
        </w:r>
        <w:r w:rsidR="001F1DD5" w:rsidRPr="003305B3">
          <w:rPr>
            <w:noProof/>
            <w:sz w:val="16"/>
            <w:szCs w:val="16"/>
          </w:rPr>
          <w:fldChar w:fldCharType="end"/>
        </w:r>
      </w:sdtContent>
    </w:sdt>
  </w:p>
  <w:p w14:paraId="13BC6568" w14:textId="77777777" w:rsidR="001F1DD5" w:rsidRDefault="001F1DD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60A59FA" w14:textId="77777777" w:rsidR="00A32DD5" w:rsidRDefault="00A32DD5" w:rsidP="00BC3B04">
      <w:pPr>
        <w:spacing w:after="0" w:line="240" w:lineRule="auto"/>
      </w:pPr>
      <w:r>
        <w:separator/>
      </w:r>
    </w:p>
  </w:footnote>
  <w:footnote w:type="continuationSeparator" w:id="0">
    <w:p w14:paraId="33C7C995" w14:textId="77777777" w:rsidR="00A32DD5" w:rsidRDefault="00A32DD5" w:rsidP="00BC3B0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6E1858"/>
    <w:multiLevelType w:val="multilevel"/>
    <w:tmpl w:val="975C09C4"/>
    <w:lvl w:ilvl="0">
      <w:start w:val="1"/>
      <w:numFmt w:val="bullet"/>
      <w:lvlText w:val=""/>
      <w:lvlJc w:val="left"/>
      <w:pPr>
        <w:ind w:left="2520" w:hanging="360"/>
      </w:pPr>
      <w:rPr>
        <w:rFonts w:ascii="Symbol" w:hAnsi="Symbol" w:hint="default"/>
      </w:rPr>
    </w:lvl>
    <w:lvl w:ilvl="1">
      <w:start w:val="1"/>
      <w:numFmt w:val="decimal"/>
      <w:lvlText w:val="%1.%2."/>
      <w:lvlJc w:val="left"/>
      <w:pPr>
        <w:ind w:left="2952" w:hanging="432"/>
      </w:pPr>
      <w:rPr>
        <w:rFonts w:hint="default"/>
      </w:rPr>
    </w:lvl>
    <w:lvl w:ilvl="2">
      <w:start w:val="1"/>
      <w:numFmt w:val="bullet"/>
      <w:lvlText w:val=""/>
      <w:lvlJc w:val="left"/>
      <w:pPr>
        <w:ind w:left="3384" w:hanging="504"/>
      </w:pPr>
      <w:rPr>
        <w:rFonts w:ascii="Symbol" w:hAnsi="Symbol" w:hint="default"/>
      </w:rPr>
    </w:lvl>
    <w:lvl w:ilvl="3">
      <w:start w:val="1"/>
      <w:numFmt w:val="bullet"/>
      <w:lvlText w:val=""/>
      <w:lvlJc w:val="left"/>
      <w:pPr>
        <w:ind w:left="3888" w:hanging="648"/>
      </w:pPr>
      <w:rPr>
        <w:rFonts w:ascii="Symbol" w:hAnsi="Symbol"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1" w15:restartNumberingAfterBreak="0">
    <w:nsid w:val="00992B96"/>
    <w:multiLevelType w:val="multilevel"/>
    <w:tmpl w:val="975C09C4"/>
    <w:lvl w:ilvl="0">
      <w:start w:val="1"/>
      <w:numFmt w:val="bullet"/>
      <w:lvlText w:val=""/>
      <w:lvlJc w:val="left"/>
      <w:pPr>
        <w:ind w:left="1440" w:hanging="360"/>
      </w:pPr>
      <w:rPr>
        <w:rFonts w:ascii="Symbol" w:hAnsi="Symbol" w:hint="default"/>
      </w:rPr>
    </w:lvl>
    <w:lvl w:ilvl="1">
      <w:start w:val="1"/>
      <w:numFmt w:val="decimal"/>
      <w:lvlText w:val="%1.%2."/>
      <w:lvlJc w:val="left"/>
      <w:pPr>
        <w:ind w:left="1872" w:hanging="432"/>
      </w:pPr>
      <w:rPr>
        <w:rFonts w:hint="default"/>
      </w:rPr>
    </w:lvl>
    <w:lvl w:ilvl="2">
      <w:start w:val="1"/>
      <w:numFmt w:val="bullet"/>
      <w:lvlText w:val=""/>
      <w:lvlJc w:val="left"/>
      <w:pPr>
        <w:ind w:left="2304" w:hanging="504"/>
      </w:pPr>
      <w:rPr>
        <w:rFonts w:ascii="Symbol" w:hAnsi="Symbol" w:hint="default"/>
      </w:rPr>
    </w:lvl>
    <w:lvl w:ilvl="3">
      <w:start w:val="1"/>
      <w:numFmt w:val="bullet"/>
      <w:lvlText w:val=""/>
      <w:lvlJc w:val="left"/>
      <w:pPr>
        <w:ind w:left="2808" w:hanging="648"/>
      </w:pPr>
      <w:rPr>
        <w:rFonts w:ascii="Symbol" w:hAnsi="Symbol" w:hint="default"/>
      </w:rPr>
    </w:lvl>
    <w:lvl w:ilvl="4">
      <w:start w:val="1"/>
      <w:numFmt w:val="decimal"/>
      <w:lvlText w:val="%1.%2.%3.%4.%5."/>
      <w:lvlJc w:val="left"/>
      <w:pPr>
        <w:ind w:left="3312" w:hanging="792"/>
      </w:pPr>
      <w:rPr>
        <w:rFonts w:hint="default"/>
      </w:rPr>
    </w:lvl>
    <w:lvl w:ilvl="5">
      <w:start w:val="1"/>
      <w:numFmt w:val="decimal"/>
      <w:lvlText w:val="%1.%2.%3.%4.%5.%6."/>
      <w:lvlJc w:val="left"/>
      <w:pPr>
        <w:ind w:left="3816" w:hanging="936"/>
      </w:pPr>
      <w:rPr>
        <w:rFonts w:hint="default"/>
      </w:rPr>
    </w:lvl>
    <w:lvl w:ilvl="6">
      <w:start w:val="1"/>
      <w:numFmt w:val="decimal"/>
      <w:lvlText w:val="%1.%2.%3.%4.%5.%6.%7."/>
      <w:lvlJc w:val="left"/>
      <w:pPr>
        <w:ind w:left="4320" w:hanging="1080"/>
      </w:pPr>
      <w:rPr>
        <w:rFonts w:hint="default"/>
      </w:rPr>
    </w:lvl>
    <w:lvl w:ilvl="7">
      <w:start w:val="1"/>
      <w:numFmt w:val="decimal"/>
      <w:lvlText w:val="%1.%2.%3.%4.%5.%6.%7.%8."/>
      <w:lvlJc w:val="left"/>
      <w:pPr>
        <w:ind w:left="4824" w:hanging="1224"/>
      </w:pPr>
      <w:rPr>
        <w:rFonts w:hint="default"/>
      </w:rPr>
    </w:lvl>
    <w:lvl w:ilvl="8">
      <w:start w:val="1"/>
      <w:numFmt w:val="decimal"/>
      <w:lvlText w:val="%1.%2.%3.%4.%5.%6.%7.%8.%9."/>
      <w:lvlJc w:val="left"/>
      <w:pPr>
        <w:ind w:left="5400" w:hanging="1440"/>
      </w:pPr>
      <w:rPr>
        <w:rFonts w:hint="default"/>
      </w:rPr>
    </w:lvl>
  </w:abstractNum>
  <w:abstractNum w:abstractNumId="2" w15:restartNumberingAfterBreak="0">
    <w:nsid w:val="045D0183"/>
    <w:multiLevelType w:val="multilevel"/>
    <w:tmpl w:val="935A48C4"/>
    <w:lvl w:ilvl="0">
      <w:start w:val="1"/>
      <w:numFmt w:val="bullet"/>
      <w:lvlText w:val=""/>
      <w:lvlJc w:val="left"/>
      <w:pPr>
        <w:ind w:left="1440" w:hanging="360"/>
      </w:pPr>
      <w:rPr>
        <w:rFonts w:ascii="Symbol" w:hAnsi="Symbol" w:hint="default"/>
      </w:rPr>
    </w:lvl>
    <w:lvl w:ilvl="1">
      <w:start w:val="1"/>
      <w:numFmt w:val="decimal"/>
      <w:lvlText w:val="%1.%2."/>
      <w:lvlJc w:val="left"/>
      <w:pPr>
        <w:ind w:left="1872" w:hanging="432"/>
      </w:pPr>
      <w:rPr>
        <w:rFonts w:hint="default"/>
      </w:rPr>
    </w:lvl>
    <w:lvl w:ilvl="2">
      <w:start w:val="1"/>
      <w:numFmt w:val="decimal"/>
      <w:lvlText w:val="%1.%2.%3."/>
      <w:lvlJc w:val="left"/>
      <w:pPr>
        <w:ind w:left="2304" w:hanging="504"/>
      </w:pPr>
      <w:rPr>
        <w:rFonts w:hint="default"/>
      </w:rPr>
    </w:lvl>
    <w:lvl w:ilvl="3">
      <w:start w:val="1"/>
      <w:numFmt w:val="decimal"/>
      <w:lvlText w:val="%1.%2.%3.%4."/>
      <w:lvlJc w:val="left"/>
      <w:pPr>
        <w:ind w:left="2808" w:hanging="648"/>
      </w:pPr>
      <w:rPr>
        <w:rFonts w:hint="default"/>
      </w:rPr>
    </w:lvl>
    <w:lvl w:ilvl="4">
      <w:start w:val="1"/>
      <w:numFmt w:val="decimal"/>
      <w:lvlText w:val="%1.%2.%3.%4.%5."/>
      <w:lvlJc w:val="left"/>
      <w:pPr>
        <w:ind w:left="3312" w:hanging="792"/>
      </w:pPr>
      <w:rPr>
        <w:rFonts w:hint="default"/>
      </w:rPr>
    </w:lvl>
    <w:lvl w:ilvl="5">
      <w:start w:val="1"/>
      <w:numFmt w:val="decimal"/>
      <w:lvlText w:val="%1.%2.%3.%4.%5.%6."/>
      <w:lvlJc w:val="left"/>
      <w:pPr>
        <w:ind w:left="3816" w:hanging="936"/>
      </w:pPr>
      <w:rPr>
        <w:rFonts w:hint="default"/>
      </w:rPr>
    </w:lvl>
    <w:lvl w:ilvl="6">
      <w:start w:val="1"/>
      <w:numFmt w:val="decimal"/>
      <w:lvlText w:val="%1.%2.%3.%4.%5.%6.%7."/>
      <w:lvlJc w:val="left"/>
      <w:pPr>
        <w:ind w:left="4320" w:hanging="1080"/>
      </w:pPr>
      <w:rPr>
        <w:rFonts w:hint="default"/>
      </w:rPr>
    </w:lvl>
    <w:lvl w:ilvl="7">
      <w:start w:val="1"/>
      <w:numFmt w:val="decimal"/>
      <w:lvlText w:val="%1.%2.%3.%4.%5.%6.%7.%8."/>
      <w:lvlJc w:val="left"/>
      <w:pPr>
        <w:ind w:left="4824" w:hanging="1224"/>
      </w:pPr>
      <w:rPr>
        <w:rFonts w:hint="default"/>
      </w:rPr>
    </w:lvl>
    <w:lvl w:ilvl="8">
      <w:start w:val="1"/>
      <w:numFmt w:val="decimal"/>
      <w:lvlText w:val="%1.%2.%3.%4.%5.%6.%7.%8.%9."/>
      <w:lvlJc w:val="left"/>
      <w:pPr>
        <w:ind w:left="5400" w:hanging="1440"/>
      </w:pPr>
      <w:rPr>
        <w:rFonts w:hint="default"/>
      </w:rPr>
    </w:lvl>
  </w:abstractNum>
  <w:abstractNum w:abstractNumId="3" w15:restartNumberingAfterBreak="0">
    <w:nsid w:val="0BA0325A"/>
    <w:multiLevelType w:val="hybridMultilevel"/>
    <w:tmpl w:val="BFAEEF1A"/>
    <w:lvl w:ilvl="0" w:tplc="622EE30A">
      <w:start w:val="1"/>
      <w:numFmt w:val="bullet"/>
      <w:lvlText w:val=""/>
      <w:lvlJc w:val="left"/>
      <w:pPr>
        <w:ind w:left="720" w:hanging="360"/>
      </w:pPr>
      <w:rPr>
        <w:rFonts w:ascii="Symbol" w:hAnsi="Symbol" w:hint="default"/>
        <w:color w:val="000000"/>
        <w:sz w:val="24"/>
        <w:szCs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D676557"/>
    <w:multiLevelType w:val="multilevel"/>
    <w:tmpl w:val="975C09C4"/>
    <w:lvl w:ilvl="0">
      <w:start w:val="1"/>
      <w:numFmt w:val="bullet"/>
      <w:lvlText w:val=""/>
      <w:lvlJc w:val="left"/>
      <w:pPr>
        <w:ind w:left="1440" w:hanging="360"/>
      </w:pPr>
      <w:rPr>
        <w:rFonts w:ascii="Symbol" w:hAnsi="Symbol" w:hint="default"/>
      </w:rPr>
    </w:lvl>
    <w:lvl w:ilvl="1">
      <w:start w:val="1"/>
      <w:numFmt w:val="decimal"/>
      <w:lvlText w:val="%1.%2."/>
      <w:lvlJc w:val="left"/>
      <w:pPr>
        <w:ind w:left="1872" w:hanging="432"/>
      </w:pPr>
      <w:rPr>
        <w:rFonts w:hint="default"/>
      </w:rPr>
    </w:lvl>
    <w:lvl w:ilvl="2">
      <w:start w:val="1"/>
      <w:numFmt w:val="bullet"/>
      <w:lvlText w:val=""/>
      <w:lvlJc w:val="left"/>
      <w:pPr>
        <w:ind w:left="2304" w:hanging="504"/>
      </w:pPr>
      <w:rPr>
        <w:rFonts w:ascii="Symbol" w:hAnsi="Symbol" w:hint="default"/>
      </w:rPr>
    </w:lvl>
    <w:lvl w:ilvl="3">
      <w:start w:val="1"/>
      <w:numFmt w:val="bullet"/>
      <w:lvlText w:val=""/>
      <w:lvlJc w:val="left"/>
      <w:pPr>
        <w:ind w:left="2808" w:hanging="648"/>
      </w:pPr>
      <w:rPr>
        <w:rFonts w:ascii="Symbol" w:hAnsi="Symbol" w:hint="default"/>
      </w:rPr>
    </w:lvl>
    <w:lvl w:ilvl="4">
      <w:start w:val="1"/>
      <w:numFmt w:val="decimal"/>
      <w:lvlText w:val="%1.%2.%3.%4.%5."/>
      <w:lvlJc w:val="left"/>
      <w:pPr>
        <w:ind w:left="3312" w:hanging="792"/>
      </w:pPr>
      <w:rPr>
        <w:rFonts w:hint="default"/>
      </w:rPr>
    </w:lvl>
    <w:lvl w:ilvl="5">
      <w:start w:val="1"/>
      <w:numFmt w:val="decimal"/>
      <w:lvlText w:val="%1.%2.%3.%4.%5.%6."/>
      <w:lvlJc w:val="left"/>
      <w:pPr>
        <w:ind w:left="3816" w:hanging="936"/>
      </w:pPr>
      <w:rPr>
        <w:rFonts w:hint="default"/>
      </w:rPr>
    </w:lvl>
    <w:lvl w:ilvl="6">
      <w:start w:val="1"/>
      <w:numFmt w:val="decimal"/>
      <w:lvlText w:val="%1.%2.%3.%4.%5.%6.%7."/>
      <w:lvlJc w:val="left"/>
      <w:pPr>
        <w:ind w:left="4320" w:hanging="1080"/>
      </w:pPr>
      <w:rPr>
        <w:rFonts w:hint="default"/>
      </w:rPr>
    </w:lvl>
    <w:lvl w:ilvl="7">
      <w:start w:val="1"/>
      <w:numFmt w:val="decimal"/>
      <w:lvlText w:val="%1.%2.%3.%4.%5.%6.%7.%8."/>
      <w:lvlJc w:val="left"/>
      <w:pPr>
        <w:ind w:left="4824" w:hanging="1224"/>
      </w:pPr>
      <w:rPr>
        <w:rFonts w:hint="default"/>
      </w:rPr>
    </w:lvl>
    <w:lvl w:ilvl="8">
      <w:start w:val="1"/>
      <w:numFmt w:val="decimal"/>
      <w:lvlText w:val="%1.%2.%3.%4.%5.%6.%7.%8.%9."/>
      <w:lvlJc w:val="left"/>
      <w:pPr>
        <w:ind w:left="5400" w:hanging="1440"/>
      </w:pPr>
      <w:rPr>
        <w:rFonts w:hint="default"/>
      </w:rPr>
    </w:lvl>
  </w:abstractNum>
  <w:abstractNum w:abstractNumId="5" w15:restartNumberingAfterBreak="0">
    <w:nsid w:val="12492D00"/>
    <w:multiLevelType w:val="hybridMultilevel"/>
    <w:tmpl w:val="4788AB1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2DE0CAE"/>
    <w:multiLevelType w:val="multilevel"/>
    <w:tmpl w:val="975C09C4"/>
    <w:lvl w:ilvl="0">
      <w:start w:val="1"/>
      <w:numFmt w:val="bullet"/>
      <w:lvlText w:val=""/>
      <w:lvlJc w:val="left"/>
      <w:pPr>
        <w:ind w:left="1440" w:hanging="360"/>
      </w:pPr>
      <w:rPr>
        <w:rFonts w:ascii="Symbol" w:hAnsi="Symbol" w:hint="default"/>
      </w:rPr>
    </w:lvl>
    <w:lvl w:ilvl="1">
      <w:start w:val="1"/>
      <w:numFmt w:val="decimal"/>
      <w:lvlText w:val="%1.%2."/>
      <w:lvlJc w:val="left"/>
      <w:pPr>
        <w:ind w:left="1872" w:hanging="432"/>
      </w:pPr>
      <w:rPr>
        <w:rFonts w:hint="default"/>
      </w:rPr>
    </w:lvl>
    <w:lvl w:ilvl="2">
      <w:start w:val="1"/>
      <w:numFmt w:val="bullet"/>
      <w:lvlText w:val=""/>
      <w:lvlJc w:val="left"/>
      <w:pPr>
        <w:ind w:left="2304" w:hanging="504"/>
      </w:pPr>
      <w:rPr>
        <w:rFonts w:ascii="Symbol" w:hAnsi="Symbol" w:hint="default"/>
      </w:rPr>
    </w:lvl>
    <w:lvl w:ilvl="3">
      <w:start w:val="1"/>
      <w:numFmt w:val="bullet"/>
      <w:lvlText w:val=""/>
      <w:lvlJc w:val="left"/>
      <w:pPr>
        <w:ind w:left="2808" w:hanging="648"/>
      </w:pPr>
      <w:rPr>
        <w:rFonts w:ascii="Symbol" w:hAnsi="Symbol" w:hint="default"/>
      </w:rPr>
    </w:lvl>
    <w:lvl w:ilvl="4">
      <w:start w:val="1"/>
      <w:numFmt w:val="decimal"/>
      <w:lvlText w:val="%1.%2.%3.%4.%5."/>
      <w:lvlJc w:val="left"/>
      <w:pPr>
        <w:ind w:left="3312" w:hanging="792"/>
      </w:pPr>
      <w:rPr>
        <w:rFonts w:hint="default"/>
      </w:rPr>
    </w:lvl>
    <w:lvl w:ilvl="5">
      <w:start w:val="1"/>
      <w:numFmt w:val="decimal"/>
      <w:lvlText w:val="%1.%2.%3.%4.%5.%6."/>
      <w:lvlJc w:val="left"/>
      <w:pPr>
        <w:ind w:left="3816" w:hanging="936"/>
      </w:pPr>
      <w:rPr>
        <w:rFonts w:hint="default"/>
      </w:rPr>
    </w:lvl>
    <w:lvl w:ilvl="6">
      <w:start w:val="1"/>
      <w:numFmt w:val="decimal"/>
      <w:lvlText w:val="%1.%2.%3.%4.%5.%6.%7."/>
      <w:lvlJc w:val="left"/>
      <w:pPr>
        <w:ind w:left="4320" w:hanging="1080"/>
      </w:pPr>
      <w:rPr>
        <w:rFonts w:hint="default"/>
      </w:rPr>
    </w:lvl>
    <w:lvl w:ilvl="7">
      <w:start w:val="1"/>
      <w:numFmt w:val="decimal"/>
      <w:lvlText w:val="%1.%2.%3.%4.%5.%6.%7.%8."/>
      <w:lvlJc w:val="left"/>
      <w:pPr>
        <w:ind w:left="4824" w:hanging="1224"/>
      </w:pPr>
      <w:rPr>
        <w:rFonts w:hint="default"/>
      </w:rPr>
    </w:lvl>
    <w:lvl w:ilvl="8">
      <w:start w:val="1"/>
      <w:numFmt w:val="decimal"/>
      <w:lvlText w:val="%1.%2.%3.%4.%5.%6.%7.%8.%9."/>
      <w:lvlJc w:val="left"/>
      <w:pPr>
        <w:ind w:left="5400" w:hanging="1440"/>
      </w:pPr>
      <w:rPr>
        <w:rFonts w:hint="default"/>
      </w:rPr>
    </w:lvl>
  </w:abstractNum>
  <w:abstractNum w:abstractNumId="7" w15:restartNumberingAfterBreak="0">
    <w:nsid w:val="139437A7"/>
    <w:multiLevelType w:val="hybridMultilevel"/>
    <w:tmpl w:val="9C40B6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3944B7B"/>
    <w:multiLevelType w:val="multilevel"/>
    <w:tmpl w:val="EF74D6B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 w15:restartNumberingAfterBreak="0">
    <w:nsid w:val="17496DE7"/>
    <w:multiLevelType w:val="multilevel"/>
    <w:tmpl w:val="935A48C4"/>
    <w:lvl w:ilvl="0">
      <w:start w:val="1"/>
      <w:numFmt w:val="bullet"/>
      <w:lvlText w:val=""/>
      <w:lvlJc w:val="left"/>
      <w:pPr>
        <w:ind w:left="1440" w:hanging="360"/>
      </w:pPr>
      <w:rPr>
        <w:rFonts w:ascii="Symbol" w:hAnsi="Symbol" w:hint="default"/>
      </w:rPr>
    </w:lvl>
    <w:lvl w:ilvl="1">
      <w:start w:val="1"/>
      <w:numFmt w:val="decimal"/>
      <w:lvlText w:val="%1.%2."/>
      <w:lvlJc w:val="left"/>
      <w:pPr>
        <w:ind w:left="1872" w:hanging="432"/>
      </w:pPr>
      <w:rPr>
        <w:rFonts w:hint="default"/>
      </w:rPr>
    </w:lvl>
    <w:lvl w:ilvl="2">
      <w:start w:val="1"/>
      <w:numFmt w:val="decimal"/>
      <w:lvlText w:val="%1.%2.%3."/>
      <w:lvlJc w:val="left"/>
      <w:pPr>
        <w:ind w:left="2304" w:hanging="504"/>
      </w:pPr>
      <w:rPr>
        <w:rFonts w:hint="default"/>
      </w:rPr>
    </w:lvl>
    <w:lvl w:ilvl="3">
      <w:start w:val="1"/>
      <w:numFmt w:val="decimal"/>
      <w:lvlText w:val="%1.%2.%3.%4."/>
      <w:lvlJc w:val="left"/>
      <w:pPr>
        <w:ind w:left="2808" w:hanging="648"/>
      </w:pPr>
      <w:rPr>
        <w:rFonts w:hint="default"/>
      </w:rPr>
    </w:lvl>
    <w:lvl w:ilvl="4">
      <w:start w:val="1"/>
      <w:numFmt w:val="decimal"/>
      <w:lvlText w:val="%1.%2.%3.%4.%5."/>
      <w:lvlJc w:val="left"/>
      <w:pPr>
        <w:ind w:left="3312" w:hanging="792"/>
      </w:pPr>
      <w:rPr>
        <w:rFonts w:hint="default"/>
      </w:rPr>
    </w:lvl>
    <w:lvl w:ilvl="5">
      <w:start w:val="1"/>
      <w:numFmt w:val="decimal"/>
      <w:lvlText w:val="%1.%2.%3.%4.%5.%6."/>
      <w:lvlJc w:val="left"/>
      <w:pPr>
        <w:ind w:left="3816" w:hanging="936"/>
      </w:pPr>
      <w:rPr>
        <w:rFonts w:hint="default"/>
      </w:rPr>
    </w:lvl>
    <w:lvl w:ilvl="6">
      <w:start w:val="1"/>
      <w:numFmt w:val="decimal"/>
      <w:lvlText w:val="%1.%2.%3.%4.%5.%6.%7."/>
      <w:lvlJc w:val="left"/>
      <w:pPr>
        <w:ind w:left="4320" w:hanging="1080"/>
      </w:pPr>
      <w:rPr>
        <w:rFonts w:hint="default"/>
      </w:rPr>
    </w:lvl>
    <w:lvl w:ilvl="7">
      <w:start w:val="1"/>
      <w:numFmt w:val="decimal"/>
      <w:lvlText w:val="%1.%2.%3.%4.%5.%6.%7.%8."/>
      <w:lvlJc w:val="left"/>
      <w:pPr>
        <w:ind w:left="4824" w:hanging="1224"/>
      </w:pPr>
      <w:rPr>
        <w:rFonts w:hint="default"/>
      </w:rPr>
    </w:lvl>
    <w:lvl w:ilvl="8">
      <w:start w:val="1"/>
      <w:numFmt w:val="decimal"/>
      <w:lvlText w:val="%1.%2.%3.%4.%5.%6.%7.%8.%9."/>
      <w:lvlJc w:val="left"/>
      <w:pPr>
        <w:ind w:left="5400" w:hanging="1440"/>
      </w:pPr>
      <w:rPr>
        <w:rFonts w:hint="default"/>
      </w:rPr>
    </w:lvl>
  </w:abstractNum>
  <w:abstractNum w:abstractNumId="10" w15:restartNumberingAfterBreak="0">
    <w:nsid w:val="175671AB"/>
    <w:multiLevelType w:val="multilevel"/>
    <w:tmpl w:val="EF74D6B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 w15:restartNumberingAfterBreak="0">
    <w:nsid w:val="18064386"/>
    <w:multiLevelType w:val="hybridMultilevel"/>
    <w:tmpl w:val="6DF25B7C"/>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2" w15:restartNumberingAfterBreak="0">
    <w:nsid w:val="1A5977D4"/>
    <w:multiLevelType w:val="hybridMultilevel"/>
    <w:tmpl w:val="C340EE54"/>
    <w:lvl w:ilvl="0" w:tplc="BBC89F36">
      <w:start w:val="1"/>
      <w:numFmt w:val="bullet"/>
      <w:lvlText w:val=""/>
      <w:lvlJc w:val="left"/>
      <w:pPr>
        <w:ind w:left="225" w:hanging="360"/>
      </w:pPr>
      <w:rPr>
        <w:rFonts w:ascii="Symbol" w:hAnsi="Symbol" w:hint="default"/>
        <w:sz w:val="24"/>
        <w:szCs w:val="24"/>
      </w:rPr>
    </w:lvl>
    <w:lvl w:ilvl="1" w:tplc="08090003" w:tentative="1">
      <w:start w:val="1"/>
      <w:numFmt w:val="bullet"/>
      <w:lvlText w:val="o"/>
      <w:lvlJc w:val="left"/>
      <w:pPr>
        <w:ind w:left="945" w:hanging="360"/>
      </w:pPr>
      <w:rPr>
        <w:rFonts w:ascii="Courier New" w:hAnsi="Courier New" w:cs="Courier New" w:hint="default"/>
      </w:rPr>
    </w:lvl>
    <w:lvl w:ilvl="2" w:tplc="08090005" w:tentative="1">
      <w:start w:val="1"/>
      <w:numFmt w:val="bullet"/>
      <w:lvlText w:val=""/>
      <w:lvlJc w:val="left"/>
      <w:pPr>
        <w:ind w:left="1665" w:hanging="360"/>
      </w:pPr>
      <w:rPr>
        <w:rFonts w:ascii="Wingdings" w:hAnsi="Wingdings" w:hint="default"/>
      </w:rPr>
    </w:lvl>
    <w:lvl w:ilvl="3" w:tplc="08090001" w:tentative="1">
      <w:start w:val="1"/>
      <w:numFmt w:val="bullet"/>
      <w:lvlText w:val=""/>
      <w:lvlJc w:val="left"/>
      <w:pPr>
        <w:ind w:left="2385" w:hanging="360"/>
      </w:pPr>
      <w:rPr>
        <w:rFonts w:ascii="Symbol" w:hAnsi="Symbol" w:hint="default"/>
      </w:rPr>
    </w:lvl>
    <w:lvl w:ilvl="4" w:tplc="08090003" w:tentative="1">
      <w:start w:val="1"/>
      <w:numFmt w:val="bullet"/>
      <w:lvlText w:val="o"/>
      <w:lvlJc w:val="left"/>
      <w:pPr>
        <w:ind w:left="3105" w:hanging="360"/>
      </w:pPr>
      <w:rPr>
        <w:rFonts w:ascii="Courier New" w:hAnsi="Courier New" w:cs="Courier New" w:hint="default"/>
      </w:rPr>
    </w:lvl>
    <w:lvl w:ilvl="5" w:tplc="08090005" w:tentative="1">
      <w:start w:val="1"/>
      <w:numFmt w:val="bullet"/>
      <w:lvlText w:val=""/>
      <w:lvlJc w:val="left"/>
      <w:pPr>
        <w:ind w:left="3825" w:hanging="360"/>
      </w:pPr>
      <w:rPr>
        <w:rFonts w:ascii="Wingdings" w:hAnsi="Wingdings" w:hint="default"/>
      </w:rPr>
    </w:lvl>
    <w:lvl w:ilvl="6" w:tplc="08090001" w:tentative="1">
      <w:start w:val="1"/>
      <w:numFmt w:val="bullet"/>
      <w:lvlText w:val=""/>
      <w:lvlJc w:val="left"/>
      <w:pPr>
        <w:ind w:left="4545" w:hanging="360"/>
      </w:pPr>
      <w:rPr>
        <w:rFonts w:ascii="Symbol" w:hAnsi="Symbol" w:hint="default"/>
      </w:rPr>
    </w:lvl>
    <w:lvl w:ilvl="7" w:tplc="08090003" w:tentative="1">
      <w:start w:val="1"/>
      <w:numFmt w:val="bullet"/>
      <w:lvlText w:val="o"/>
      <w:lvlJc w:val="left"/>
      <w:pPr>
        <w:ind w:left="5265" w:hanging="360"/>
      </w:pPr>
      <w:rPr>
        <w:rFonts w:ascii="Courier New" w:hAnsi="Courier New" w:cs="Courier New" w:hint="default"/>
      </w:rPr>
    </w:lvl>
    <w:lvl w:ilvl="8" w:tplc="08090005" w:tentative="1">
      <w:start w:val="1"/>
      <w:numFmt w:val="bullet"/>
      <w:lvlText w:val=""/>
      <w:lvlJc w:val="left"/>
      <w:pPr>
        <w:ind w:left="5985" w:hanging="360"/>
      </w:pPr>
      <w:rPr>
        <w:rFonts w:ascii="Wingdings" w:hAnsi="Wingdings" w:hint="default"/>
      </w:rPr>
    </w:lvl>
  </w:abstractNum>
  <w:abstractNum w:abstractNumId="13" w15:restartNumberingAfterBreak="0">
    <w:nsid w:val="1F6E6432"/>
    <w:multiLevelType w:val="hybridMultilevel"/>
    <w:tmpl w:val="5CD25E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6764167"/>
    <w:multiLevelType w:val="hybridMultilevel"/>
    <w:tmpl w:val="9758801A"/>
    <w:lvl w:ilvl="0" w:tplc="FA2C0234">
      <w:start w:val="1"/>
      <w:numFmt w:val="bullet"/>
      <w:lvlText w:val=""/>
      <w:lvlJc w:val="left"/>
      <w:pPr>
        <w:ind w:left="720" w:hanging="360"/>
      </w:pPr>
      <w:rPr>
        <w:rFonts w:ascii="Symbol" w:hAnsi="Symbol" w:hint="default"/>
        <w:color w:val="000000"/>
        <w:sz w:val="24"/>
        <w:szCs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758164B"/>
    <w:multiLevelType w:val="hybridMultilevel"/>
    <w:tmpl w:val="C57A8C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2D776286"/>
    <w:multiLevelType w:val="multilevel"/>
    <w:tmpl w:val="454A7CBA"/>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2F7E217F"/>
    <w:multiLevelType w:val="hybridMultilevel"/>
    <w:tmpl w:val="590EEF32"/>
    <w:lvl w:ilvl="0" w:tplc="12D8706A">
      <w:start w:val="1"/>
      <w:numFmt w:val="bullet"/>
      <w:lvlText w:val=""/>
      <w:lvlJc w:val="left"/>
      <w:pPr>
        <w:ind w:left="720" w:hanging="360"/>
      </w:pPr>
      <w:rPr>
        <w:rFonts w:ascii="Symbol" w:hAnsi="Symbol" w:hint="default"/>
        <w:color w:val="000000"/>
        <w:sz w:val="24"/>
        <w:szCs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0501D69"/>
    <w:multiLevelType w:val="multilevel"/>
    <w:tmpl w:val="AA20FB0A"/>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39EC6110"/>
    <w:multiLevelType w:val="multilevel"/>
    <w:tmpl w:val="935A48C4"/>
    <w:lvl w:ilvl="0">
      <w:start w:val="1"/>
      <w:numFmt w:val="bullet"/>
      <w:lvlText w:val=""/>
      <w:lvlJc w:val="left"/>
      <w:pPr>
        <w:ind w:left="1080" w:hanging="360"/>
      </w:pPr>
      <w:rPr>
        <w:rFonts w:ascii="Symbol" w:hAnsi="Symbol"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20" w15:restartNumberingAfterBreak="0">
    <w:nsid w:val="39EF3CBA"/>
    <w:multiLevelType w:val="hybridMultilevel"/>
    <w:tmpl w:val="467A11F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3B852E35"/>
    <w:multiLevelType w:val="multilevel"/>
    <w:tmpl w:val="3FB69558"/>
    <w:lvl w:ilvl="0">
      <w:start w:val="6"/>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3CB64A90"/>
    <w:multiLevelType w:val="multilevel"/>
    <w:tmpl w:val="C2E2E26A"/>
    <w:lvl w:ilvl="0">
      <w:start w:val="5"/>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422B264C"/>
    <w:multiLevelType w:val="hybridMultilevel"/>
    <w:tmpl w:val="B6F681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2AB6583"/>
    <w:multiLevelType w:val="hybridMultilevel"/>
    <w:tmpl w:val="4F024E2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BC212A9"/>
    <w:multiLevelType w:val="hybridMultilevel"/>
    <w:tmpl w:val="31D04A5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6" w15:restartNumberingAfterBreak="0">
    <w:nsid w:val="4D0C01CE"/>
    <w:multiLevelType w:val="hybridMultilevel"/>
    <w:tmpl w:val="937C7D0C"/>
    <w:lvl w:ilvl="0" w:tplc="4BA45818">
      <w:start w:val="1"/>
      <w:numFmt w:val="bullet"/>
      <w:lvlText w:val=""/>
      <w:lvlJc w:val="left"/>
      <w:pPr>
        <w:ind w:left="720" w:hanging="360"/>
      </w:pPr>
      <w:rPr>
        <w:rFonts w:ascii="Symbol" w:hAnsi="Symbol"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F8147BE"/>
    <w:multiLevelType w:val="hybridMultilevel"/>
    <w:tmpl w:val="0C6A8026"/>
    <w:lvl w:ilvl="0" w:tplc="9D425274">
      <w:start w:val="1"/>
      <w:numFmt w:val="decimal"/>
      <w:lvlText w:val="%1)"/>
      <w:lvlJc w:val="left"/>
      <w:pPr>
        <w:ind w:left="785" w:hanging="360"/>
      </w:pPr>
      <w:rPr>
        <w:rFonts w:ascii="Arial" w:hAnsi="Arial" w:cs="Arial" w:hint="default"/>
      </w:rPr>
    </w:lvl>
    <w:lvl w:ilvl="1" w:tplc="08090019" w:tentative="1">
      <w:start w:val="1"/>
      <w:numFmt w:val="lowerLetter"/>
      <w:lvlText w:val="%2."/>
      <w:lvlJc w:val="left"/>
      <w:pPr>
        <w:ind w:left="1505" w:hanging="360"/>
      </w:pPr>
    </w:lvl>
    <w:lvl w:ilvl="2" w:tplc="0809001B" w:tentative="1">
      <w:start w:val="1"/>
      <w:numFmt w:val="lowerRoman"/>
      <w:lvlText w:val="%3."/>
      <w:lvlJc w:val="right"/>
      <w:pPr>
        <w:ind w:left="2225" w:hanging="180"/>
      </w:pPr>
    </w:lvl>
    <w:lvl w:ilvl="3" w:tplc="0809000F" w:tentative="1">
      <w:start w:val="1"/>
      <w:numFmt w:val="decimal"/>
      <w:lvlText w:val="%4."/>
      <w:lvlJc w:val="left"/>
      <w:pPr>
        <w:ind w:left="2945" w:hanging="360"/>
      </w:pPr>
    </w:lvl>
    <w:lvl w:ilvl="4" w:tplc="08090019" w:tentative="1">
      <w:start w:val="1"/>
      <w:numFmt w:val="lowerLetter"/>
      <w:lvlText w:val="%5."/>
      <w:lvlJc w:val="left"/>
      <w:pPr>
        <w:ind w:left="3665" w:hanging="360"/>
      </w:pPr>
    </w:lvl>
    <w:lvl w:ilvl="5" w:tplc="0809001B" w:tentative="1">
      <w:start w:val="1"/>
      <w:numFmt w:val="lowerRoman"/>
      <w:lvlText w:val="%6."/>
      <w:lvlJc w:val="right"/>
      <w:pPr>
        <w:ind w:left="4385" w:hanging="180"/>
      </w:pPr>
    </w:lvl>
    <w:lvl w:ilvl="6" w:tplc="0809000F" w:tentative="1">
      <w:start w:val="1"/>
      <w:numFmt w:val="decimal"/>
      <w:lvlText w:val="%7."/>
      <w:lvlJc w:val="left"/>
      <w:pPr>
        <w:ind w:left="5105" w:hanging="360"/>
      </w:pPr>
    </w:lvl>
    <w:lvl w:ilvl="7" w:tplc="08090019" w:tentative="1">
      <w:start w:val="1"/>
      <w:numFmt w:val="lowerLetter"/>
      <w:lvlText w:val="%8."/>
      <w:lvlJc w:val="left"/>
      <w:pPr>
        <w:ind w:left="5825" w:hanging="360"/>
      </w:pPr>
    </w:lvl>
    <w:lvl w:ilvl="8" w:tplc="0809001B" w:tentative="1">
      <w:start w:val="1"/>
      <w:numFmt w:val="lowerRoman"/>
      <w:lvlText w:val="%9."/>
      <w:lvlJc w:val="right"/>
      <w:pPr>
        <w:ind w:left="6545" w:hanging="180"/>
      </w:pPr>
    </w:lvl>
  </w:abstractNum>
  <w:abstractNum w:abstractNumId="28" w15:restartNumberingAfterBreak="0">
    <w:nsid w:val="55752E95"/>
    <w:multiLevelType w:val="multilevel"/>
    <w:tmpl w:val="935A48C4"/>
    <w:lvl w:ilvl="0">
      <w:start w:val="1"/>
      <w:numFmt w:val="bullet"/>
      <w:lvlText w:val=""/>
      <w:lvlJc w:val="left"/>
      <w:pPr>
        <w:ind w:left="1152" w:hanging="360"/>
      </w:pPr>
      <w:rPr>
        <w:rFonts w:ascii="Symbol" w:hAnsi="Symbol" w:hint="default"/>
      </w:rPr>
    </w:lvl>
    <w:lvl w:ilvl="1">
      <w:start w:val="1"/>
      <w:numFmt w:val="decimal"/>
      <w:lvlText w:val="%1.%2."/>
      <w:lvlJc w:val="left"/>
      <w:pPr>
        <w:ind w:left="1584" w:hanging="432"/>
      </w:pPr>
      <w:rPr>
        <w:rFonts w:hint="default"/>
      </w:rPr>
    </w:lvl>
    <w:lvl w:ilvl="2">
      <w:start w:val="1"/>
      <w:numFmt w:val="decimal"/>
      <w:lvlText w:val="%1.%2.%3."/>
      <w:lvlJc w:val="left"/>
      <w:pPr>
        <w:ind w:left="2016" w:hanging="504"/>
      </w:pPr>
      <w:rPr>
        <w:rFonts w:hint="default"/>
      </w:rPr>
    </w:lvl>
    <w:lvl w:ilvl="3">
      <w:start w:val="1"/>
      <w:numFmt w:val="decimal"/>
      <w:lvlText w:val="%1.%2.%3.%4."/>
      <w:lvlJc w:val="left"/>
      <w:pPr>
        <w:ind w:left="2520" w:hanging="648"/>
      </w:pPr>
      <w:rPr>
        <w:rFonts w:hint="default"/>
      </w:rPr>
    </w:lvl>
    <w:lvl w:ilvl="4">
      <w:start w:val="1"/>
      <w:numFmt w:val="decimal"/>
      <w:lvlText w:val="%1.%2.%3.%4.%5."/>
      <w:lvlJc w:val="left"/>
      <w:pPr>
        <w:ind w:left="3024" w:hanging="792"/>
      </w:pPr>
      <w:rPr>
        <w:rFonts w:hint="default"/>
      </w:rPr>
    </w:lvl>
    <w:lvl w:ilvl="5">
      <w:start w:val="1"/>
      <w:numFmt w:val="decimal"/>
      <w:lvlText w:val="%1.%2.%3.%4.%5.%6."/>
      <w:lvlJc w:val="left"/>
      <w:pPr>
        <w:ind w:left="3528" w:hanging="936"/>
      </w:pPr>
      <w:rPr>
        <w:rFonts w:hint="default"/>
      </w:rPr>
    </w:lvl>
    <w:lvl w:ilvl="6">
      <w:start w:val="1"/>
      <w:numFmt w:val="decimal"/>
      <w:lvlText w:val="%1.%2.%3.%4.%5.%6.%7."/>
      <w:lvlJc w:val="left"/>
      <w:pPr>
        <w:ind w:left="4032" w:hanging="1080"/>
      </w:pPr>
      <w:rPr>
        <w:rFonts w:hint="default"/>
      </w:rPr>
    </w:lvl>
    <w:lvl w:ilvl="7">
      <w:start w:val="1"/>
      <w:numFmt w:val="decimal"/>
      <w:lvlText w:val="%1.%2.%3.%4.%5.%6.%7.%8."/>
      <w:lvlJc w:val="left"/>
      <w:pPr>
        <w:ind w:left="4536" w:hanging="1224"/>
      </w:pPr>
      <w:rPr>
        <w:rFonts w:hint="default"/>
      </w:rPr>
    </w:lvl>
    <w:lvl w:ilvl="8">
      <w:start w:val="1"/>
      <w:numFmt w:val="decimal"/>
      <w:lvlText w:val="%1.%2.%3.%4.%5.%6.%7.%8.%9."/>
      <w:lvlJc w:val="left"/>
      <w:pPr>
        <w:ind w:left="5112" w:hanging="1440"/>
      </w:pPr>
      <w:rPr>
        <w:rFonts w:hint="default"/>
      </w:rPr>
    </w:lvl>
  </w:abstractNum>
  <w:abstractNum w:abstractNumId="29" w15:restartNumberingAfterBreak="0">
    <w:nsid w:val="576C0E61"/>
    <w:multiLevelType w:val="multilevel"/>
    <w:tmpl w:val="C6F6778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9101647"/>
    <w:multiLevelType w:val="multilevel"/>
    <w:tmpl w:val="975C09C4"/>
    <w:lvl w:ilvl="0">
      <w:start w:val="1"/>
      <w:numFmt w:val="bullet"/>
      <w:lvlText w:val=""/>
      <w:lvlJc w:val="left"/>
      <w:pPr>
        <w:ind w:left="1440" w:hanging="360"/>
      </w:pPr>
      <w:rPr>
        <w:rFonts w:ascii="Symbol" w:hAnsi="Symbol" w:hint="default"/>
      </w:rPr>
    </w:lvl>
    <w:lvl w:ilvl="1">
      <w:start w:val="1"/>
      <w:numFmt w:val="decimal"/>
      <w:lvlText w:val="%1.%2."/>
      <w:lvlJc w:val="left"/>
      <w:pPr>
        <w:ind w:left="1872" w:hanging="432"/>
      </w:pPr>
      <w:rPr>
        <w:rFonts w:hint="default"/>
      </w:rPr>
    </w:lvl>
    <w:lvl w:ilvl="2">
      <w:start w:val="1"/>
      <w:numFmt w:val="bullet"/>
      <w:lvlText w:val=""/>
      <w:lvlJc w:val="left"/>
      <w:pPr>
        <w:ind w:left="2304" w:hanging="504"/>
      </w:pPr>
      <w:rPr>
        <w:rFonts w:ascii="Symbol" w:hAnsi="Symbol" w:hint="default"/>
      </w:rPr>
    </w:lvl>
    <w:lvl w:ilvl="3">
      <w:start w:val="1"/>
      <w:numFmt w:val="bullet"/>
      <w:lvlText w:val=""/>
      <w:lvlJc w:val="left"/>
      <w:pPr>
        <w:ind w:left="2808" w:hanging="648"/>
      </w:pPr>
      <w:rPr>
        <w:rFonts w:ascii="Symbol" w:hAnsi="Symbol" w:hint="default"/>
      </w:rPr>
    </w:lvl>
    <w:lvl w:ilvl="4">
      <w:start w:val="1"/>
      <w:numFmt w:val="decimal"/>
      <w:lvlText w:val="%1.%2.%3.%4.%5."/>
      <w:lvlJc w:val="left"/>
      <w:pPr>
        <w:ind w:left="3312" w:hanging="792"/>
      </w:pPr>
      <w:rPr>
        <w:rFonts w:hint="default"/>
      </w:rPr>
    </w:lvl>
    <w:lvl w:ilvl="5">
      <w:start w:val="1"/>
      <w:numFmt w:val="decimal"/>
      <w:lvlText w:val="%1.%2.%3.%4.%5.%6."/>
      <w:lvlJc w:val="left"/>
      <w:pPr>
        <w:ind w:left="3816" w:hanging="936"/>
      </w:pPr>
      <w:rPr>
        <w:rFonts w:hint="default"/>
      </w:rPr>
    </w:lvl>
    <w:lvl w:ilvl="6">
      <w:start w:val="1"/>
      <w:numFmt w:val="decimal"/>
      <w:lvlText w:val="%1.%2.%3.%4.%5.%6.%7."/>
      <w:lvlJc w:val="left"/>
      <w:pPr>
        <w:ind w:left="4320" w:hanging="1080"/>
      </w:pPr>
      <w:rPr>
        <w:rFonts w:hint="default"/>
      </w:rPr>
    </w:lvl>
    <w:lvl w:ilvl="7">
      <w:start w:val="1"/>
      <w:numFmt w:val="decimal"/>
      <w:lvlText w:val="%1.%2.%3.%4.%5.%6.%7.%8."/>
      <w:lvlJc w:val="left"/>
      <w:pPr>
        <w:ind w:left="4824" w:hanging="1224"/>
      </w:pPr>
      <w:rPr>
        <w:rFonts w:hint="default"/>
      </w:rPr>
    </w:lvl>
    <w:lvl w:ilvl="8">
      <w:start w:val="1"/>
      <w:numFmt w:val="decimal"/>
      <w:lvlText w:val="%1.%2.%3.%4.%5.%6.%7.%8.%9."/>
      <w:lvlJc w:val="left"/>
      <w:pPr>
        <w:ind w:left="5400" w:hanging="1440"/>
      </w:pPr>
      <w:rPr>
        <w:rFonts w:hint="default"/>
      </w:rPr>
    </w:lvl>
  </w:abstractNum>
  <w:abstractNum w:abstractNumId="31" w15:restartNumberingAfterBreak="0">
    <w:nsid w:val="5C3F2AC5"/>
    <w:multiLevelType w:val="multilevel"/>
    <w:tmpl w:val="74F8B93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2" w15:restartNumberingAfterBreak="0">
    <w:nsid w:val="5D4A239F"/>
    <w:multiLevelType w:val="multilevel"/>
    <w:tmpl w:val="975C09C4"/>
    <w:lvl w:ilvl="0">
      <w:start w:val="1"/>
      <w:numFmt w:val="bullet"/>
      <w:lvlText w:val=""/>
      <w:lvlJc w:val="left"/>
      <w:pPr>
        <w:ind w:left="1440" w:hanging="360"/>
      </w:pPr>
      <w:rPr>
        <w:rFonts w:ascii="Symbol" w:hAnsi="Symbol" w:hint="default"/>
      </w:rPr>
    </w:lvl>
    <w:lvl w:ilvl="1">
      <w:start w:val="1"/>
      <w:numFmt w:val="decimal"/>
      <w:lvlText w:val="%1.%2."/>
      <w:lvlJc w:val="left"/>
      <w:pPr>
        <w:ind w:left="1872" w:hanging="432"/>
      </w:pPr>
      <w:rPr>
        <w:rFonts w:hint="default"/>
      </w:rPr>
    </w:lvl>
    <w:lvl w:ilvl="2">
      <w:start w:val="1"/>
      <w:numFmt w:val="bullet"/>
      <w:lvlText w:val=""/>
      <w:lvlJc w:val="left"/>
      <w:pPr>
        <w:ind w:left="2304" w:hanging="504"/>
      </w:pPr>
      <w:rPr>
        <w:rFonts w:ascii="Symbol" w:hAnsi="Symbol" w:hint="default"/>
      </w:rPr>
    </w:lvl>
    <w:lvl w:ilvl="3">
      <w:start w:val="1"/>
      <w:numFmt w:val="bullet"/>
      <w:lvlText w:val=""/>
      <w:lvlJc w:val="left"/>
      <w:pPr>
        <w:ind w:left="2808" w:hanging="648"/>
      </w:pPr>
      <w:rPr>
        <w:rFonts w:ascii="Symbol" w:hAnsi="Symbol" w:hint="default"/>
      </w:rPr>
    </w:lvl>
    <w:lvl w:ilvl="4">
      <w:start w:val="1"/>
      <w:numFmt w:val="decimal"/>
      <w:lvlText w:val="%1.%2.%3.%4.%5."/>
      <w:lvlJc w:val="left"/>
      <w:pPr>
        <w:ind w:left="3312" w:hanging="792"/>
      </w:pPr>
      <w:rPr>
        <w:rFonts w:hint="default"/>
      </w:rPr>
    </w:lvl>
    <w:lvl w:ilvl="5">
      <w:start w:val="1"/>
      <w:numFmt w:val="decimal"/>
      <w:lvlText w:val="%1.%2.%3.%4.%5.%6."/>
      <w:lvlJc w:val="left"/>
      <w:pPr>
        <w:ind w:left="3816" w:hanging="936"/>
      </w:pPr>
      <w:rPr>
        <w:rFonts w:hint="default"/>
      </w:rPr>
    </w:lvl>
    <w:lvl w:ilvl="6">
      <w:start w:val="1"/>
      <w:numFmt w:val="decimal"/>
      <w:lvlText w:val="%1.%2.%3.%4.%5.%6.%7."/>
      <w:lvlJc w:val="left"/>
      <w:pPr>
        <w:ind w:left="4320" w:hanging="1080"/>
      </w:pPr>
      <w:rPr>
        <w:rFonts w:hint="default"/>
      </w:rPr>
    </w:lvl>
    <w:lvl w:ilvl="7">
      <w:start w:val="1"/>
      <w:numFmt w:val="decimal"/>
      <w:lvlText w:val="%1.%2.%3.%4.%5.%6.%7.%8."/>
      <w:lvlJc w:val="left"/>
      <w:pPr>
        <w:ind w:left="4824" w:hanging="1224"/>
      </w:pPr>
      <w:rPr>
        <w:rFonts w:hint="default"/>
      </w:rPr>
    </w:lvl>
    <w:lvl w:ilvl="8">
      <w:start w:val="1"/>
      <w:numFmt w:val="decimal"/>
      <w:lvlText w:val="%1.%2.%3.%4.%5.%6.%7.%8.%9."/>
      <w:lvlJc w:val="left"/>
      <w:pPr>
        <w:ind w:left="5400" w:hanging="1440"/>
      </w:pPr>
      <w:rPr>
        <w:rFonts w:hint="default"/>
      </w:rPr>
    </w:lvl>
  </w:abstractNum>
  <w:abstractNum w:abstractNumId="33" w15:restartNumberingAfterBreak="0">
    <w:nsid w:val="63FC79B2"/>
    <w:multiLevelType w:val="multilevel"/>
    <w:tmpl w:val="CCE4CE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8A54415"/>
    <w:multiLevelType w:val="multilevel"/>
    <w:tmpl w:val="133081D2"/>
    <w:lvl w:ilvl="0">
      <w:start w:val="1"/>
      <w:numFmt w:val="decimal"/>
      <w:lvlText w:val="%1."/>
      <w:lvlJc w:val="left"/>
      <w:pPr>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6B980719"/>
    <w:multiLevelType w:val="hybridMultilevel"/>
    <w:tmpl w:val="6E8E9EFE"/>
    <w:lvl w:ilvl="0" w:tplc="FA0A0822">
      <w:start w:val="1"/>
      <w:numFmt w:val="bullet"/>
      <w:lvlText w:val=""/>
      <w:lvlJc w:val="left"/>
      <w:pPr>
        <w:ind w:left="153" w:hanging="360"/>
      </w:pPr>
      <w:rPr>
        <w:rFonts w:ascii="Symbol" w:hAnsi="Symbol" w:hint="default"/>
        <w:color w:val="000000"/>
        <w:sz w:val="24"/>
        <w:szCs w:val="24"/>
      </w:rPr>
    </w:lvl>
    <w:lvl w:ilvl="1" w:tplc="08090003" w:tentative="1">
      <w:start w:val="1"/>
      <w:numFmt w:val="bullet"/>
      <w:lvlText w:val="o"/>
      <w:lvlJc w:val="left"/>
      <w:pPr>
        <w:ind w:left="873" w:hanging="360"/>
      </w:pPr>
      <w:rPr>
        <w:rFonts w:ascii="Courier New" w:hAnsi="Courier New" w:cs="Courier New" w:hint="default"/>
      </w:rPr>
    </w:lvl>
    <w:lvl w:ilvl="2" w:tplc="08090005" w:tentative="1">
      <w:start w:val="1"/>
      <w:numFmt w:val="bullet"/>
      <w:lvlText w:val=""/>
      <w:lvlJc w:val="left"/>
      <w:pPr>
        <w:ind w:left="1593" w:hanging="360"/>
      </w:pPr>
      <w:rPr>
        <w:rFonts w:ascii="Wingdings" w:hAnsi="Wingdings" w:hint="default"/>
      </w:rPr>
    </w:lvl>
    <w:lvl w:ilvl="3" w:tplc="08090001" w:tentative="1">
      <w:start w:val="1"/>
      <w:numFmt w:val="bullet"/>
      <w:lvlText w:val=""/>
      <w:lvlJc w:val="left"/>
      <w:pPr>
        <w:ind w:left="2313" w:hanging="360"/>
      </w:pPr>
      <w:rPr>
        <w:rFonts w:ascii="Symbol" w:hAnsi="Symbol" w:hint="default"/>
      </w:rPr>
    </w:lvl>
    <w:lvl w:ilvl="4" w:tplc="08090003" w:tentative="1">
      <w:start w:val="1"/>
      <w:numFmt w:val="bullet"/>
      <w:lvlText w:val="o"/>
      <w:lvlJc w:val="left"/>
      <w:pPr>
        <w:ind w:left="3033" w:hanging="360"/>
      </w:pPr>
      <w:rPr>
        <w:rFonts w:ascii="Courier New" w:hAnsi="Courier New" w:cs="Courier New" w:hint="default"/>
      </w:rPr>
    </w:lvl>
    <w:lvl w:ilvl="5" w:tplc="08090005" w:tentative="1">
      <w:start w:val="1"/>
      <w:numFmt w:val="bullet"/>
      <w:lvlText w:val=""/>
      <w:lvlJc w:val="left"/>
      <w:pPr>
        <w:ind w:left="3753" w:hanging="360"/>
      </w:pPr>
      <w:rPr>
        <w:rFonts w:ascii="Wingdings" w:hAnsi="Wingdings" w:hint="default"/>
      </w:rPr>
    </w:lvl>
    <w:lvl w:ilvl="6" w:tplc="08090001" w:tentative="1">
      <w:start w:val="1"/>
      <w:numFmt w:val="bullet"/>
      <w:lvlText w:val=""/>
      <w:lvlJc w:val="left"/>
      <w:pPr>
        <w:ind w:left="4473" w:hanging="360"/>
      </w:pPr>
      <w:rPr>
        <w:rFonts w:ascii="Symbol" w:hAnsi="Symbol" w:hint="default"/>
      </w:rPr>
    </w:lvl>
    <w:lvl w:ilvl="7" w:tplc="08090003" w:tentative="1">
      <w:start w:val="1"/>
      <w:numFmt w:val="bullet"/>
      <w:lvlText w:val="o"/>
      <w:lvlJc w:val="left"/>
      <w:pPr>
        <w:ind w:left="5193" w:hanging="360"/>
      </w:pPr>
      <w:rPr>
        <w:rFonts w:ascii="Courier New" w:hAnsi="Courier New" w:cs="Courier New" w:hint="default"/>
      </w:rPr>
    </w:lvl>
    <w:lvl w:ilvl="8" w:tplc="08090005" w:tentative="1">
      <w:start w:val="1"/>
      <w:numFmt w:val="bullet"/>
      <w:lvlText w:val=""/>
      <w:lvlJc w:val="left"/>
      <w:pPr>
        <w:ind w:left="5913" w:hanging="360"/>
      </w:pPr>
      <w:rPr>
        <w:rFonts w:ascii="Wingdings" w:hAnsi="Wingdings" w:hint="default"/>
      </w:rPr>
    </w:lvl>
  </w:abstractNum>
  <w:abstractNum w:abstractNumId="36" w15:restartNumberingAfterBreak="0">
    <w:nsid w:val="6DE40E68"/>
    <w:multiLevelType w:val="multilevel"/>
    <w:tmpl w:val="935A48C4"/>
    <w:lvl w:ilvl="0">
      <w:start w:val="1"/>
      <w:numFmt w:val="bullet"/>
      <w:lvlText w:val=""/>
      <w:lvlJc w:val="left"/>
      <w:pPr>
        <w:ind w:left="1440" w:hanging="360"/>
      </w:pPr>
      <w:rPr>
        <w:rFonts w:ascii="Symbol" w:hAnsi="Symbol" w:hint="default"/>
      </w:rPr>
    </w:lvl>
    <w:lvl w:ilvl="1">
      <w:start w:val="1"/>
      <w:numFmt w:val="decimal"/>
      <w:lvlText w:val="%1.%2."/>
      <w:lvlJc w:val="left"/>
      <w:pPr>
        <w:ind w:left="1872" w:hanging="432"/>
      </w:pPr>
      <w:rPr>
        <w:rFonts w:hint="default"/>
      </w:rPr>
    </w:lvl>
    <w:lvl w:ilvl="2">
      <w:start w:val="1"/>
      <w:numFmt w:val="decimal"/>
      <w:lvlText w:val="%1.%2.%3."/>
      <w:lvlJc w:val="left"/>
      <w:pPr>
        <w:ind w:left="2304" w:hanging="504"/>
      </w:pPr>
      <w:rPr>
        <w:rFonts w:hint="default"/>
      </w:rPr>
    </w:lvl>
    <w:lvl w:ilvl="3">
      <w:start w:val="1"/>
      <w:numFmt w:val="decimal"/>
      <w:lvlText w:val="%1.%2.%3.%4."/>
      <w:lvlJc w:val="left"/>
      <w:pPr>
        <w:ind w:left="2808" w:hanging="648"/>
      </w:pPr>
      <w:rPr>
        <w:rFonts w:hint="default"/>
      </w:rPr>
    </w:lvl>
    <w:lvl w:ilvl="4">
      <w:start w:val="1"/>
      <w:numFmt w:val="decimal"/>
      <w:lvlText w:val="%1.%2.%3.%4.%5."/>
      <w:lvlJc w:val="left"/>
      <w:pPr>
        <w:ind w:left="3312" w:hanging="792"/>
      </w:pPr>
      <w:rPr>
        <w:rFonts w:hint="default"/>
      </w:rPr>
    </w:lvl>
    <w:lvl w:ilvl="5">
      <w:start w:val="1"/>
      <w:numFmt w:val="decimal"/>
      <w:lvlText w:val="%1.%2.%3.%4.%5.%6."/>
      <w:lvlJc w:val="left"/>
      <w:pPr>
        <w:ind w:left="3816" w:hanging="936"/>
      </w:pPr>
      <w:rPr>
        <w:rFonts w:hint="default"/>
      </w:rPr>
    </w:lvl>
    <w:lvl w:ilvl="6">
      <w:start w:val="1"/>
      <w:numFmt w:val="decimal"/>
      <w:lvlText w:val="%1.%2.%3.%4.%5.%6.%7."/>
      <w:lvlJc w:val="left"/>
      <w:pPr>
        <w:ind w:left="4320" w:hanging="1080"/>
      </w:pPr>
      <w:rPr>
        <w:rFonts w:hint="default"/>
      </w:rPr>
    </w:lvl>
    <w:lvl w:ilvl="7">
      <w:start w:val="1"/>
      <w:numFmt w:val="decimal"/>
      <w:lvlText w:val="%1.%2.%3.%4.%5.%6.%7.%8."/>
      <w:lvlJc w:val="left"/>
      <w:pPr>
        <w:ind w:left="4824" w:hanging="1224"/>
      </w:pPr>
      <w:rPr>
        <w:rFonts w:hint="default"/>
      </w:rPr>
    </w:lvl>
    <w:lvl w:ilvl="8">
      <w:start w:val="1"/>
      <w:numFmt w:val="decimal"/>
      <w:lvlText w:val="%1.%2.%3.%4.%5.%6.%7.%8.%9."/>
      <w:lvlJc w:val="left"/>
      <w:pPr>
        <w:ind w:left="5400" w:hanging="1440"/>
      </w:pPr>
      <w:rPr>
        <w:rFonts w:hint="default"/>
      </w:rPr>
    </w:lvl>
  </w:abstractNum>
  <w:abstractNum w:abstractNumId="37" w15:restartNumberingAfterBreak="0">
    <w:nsid w:val="6E5208B5"/>
    <w:multiLevelType w:val="multilevel"/>
    <w:tmpl w:val="B72CC3DE"/>
    <w:lvl w:ilvl="0">
      <w:start w:val="4"/>
      <w:numFmt w:val="decimal"/>
      <w:lvlText w:val="%1"/>
      <w:lvlJc w:val="left"/>
      <w:pPr>
        <w:ind w:left="720" w:hanging="360"/>
      </w:pPr>
      <w:rPr>
        <w:rFonts w:ascii="Arial" w:hAnsi="Arial" w:cs="Arial" w:hint="default"/>
        <w:color w:val="000000"/>
        <w:sz w:val="22"/>
      </w:rPr>
    </w:lvl>
    <w:lvl w:ilvl="1">
      <w:start w:val="1"/>
      <w:numFmt w:val="decimal"/>
      <w:lvlText w:val="%1.%2"/>
      <w:lvlJc w:val="left"/>
      <w:pPr>
        <w:ind w:left="1440" w:hanging="360"/>
      </w:pPr>
      <w:rPr>
        <w:rFonts w:ascii="Arial" w:hAnsi="Arial" w:cs="Arial" w:hint="default"/>
        <w:color w:val="000000"/>
        <w:sz w:val="22"/>
      </w:rPr>
    </w:lvl>
    <w:lvl w:ilvl="2">
      <w:start w:val="1"/>
      <w:numFmt w:val="decimal"/>
      <w:lvlText w:val="%1.%2.%3"/>
      <w:lvlJc w:val="left"/>
      <w:pPr>
        <w:ind w:left="2520" w:hanging="720"/>
      </w:pPr>
      <w:rPr>
        <w:rFonts w:ascii="Arial" w:hAnsi="Arial" w:cs="Arial" w:hint="default"/>
        <w:color w:val="000000"/>
        <w:sz w:val="22"/>
      </w:rPr>
    </w:lvl>
    <w:lvl w:ilvl="3">
      <w:start w:val="1"/>
      <w:numFmt w:val="decimal"/>
      <w:lvlText w:val="%1.%2.%3.%4"/>
      <w:lvlJc w:val="left"/>
      <w:pPr>
        <w:ind w:left="3240" w:hanging="720"/>
      </w:pPr>
      <w:rPr>
        <w:rFonts w:ascii="Arial" w:hAnsi="Arial" w:cs="Arial" w:hint="default"/>
        <w:color w:val="000000"/>
        <w:sz w:val="22"/>
      </w:rPr>
    </w:lvl>
    <w:lvl w:ilvl="4">
      <w:start w:val="1"/>
      <w:numFmt w:val="decimal"/>
      <w:lvlText w:val="%1.%2.%3.%4.%5"/>
      <w:lvlJc w:val="left"/>
      <w:pPr>
        <w:ind w:left="4320" w:hanging="1080"/>
      </w:pPr>
      <w:rPr>
        <w:rFonts w:ascii="Arial" w:hAnsi="Arial" w:cs="Arial" w:hint="default"/>
        <w:color w:val="000000"/>
        <w:sz w:val="22"/>
      </w:rPr>
    </w:lvl>
    <w:lvl w:ilvl="5">
      <w:start w:val="1"/>
      <w:numFmt w:val="decimal"/>
      <w:lvlText w:val="%1.%2.%3.%4.%5.%6"/>
      <w:lvlJc w:val="left"/>
      <w:pPr>
        <w:ind w:left="5040" w:hanging="1080"/>
      </w:pPr>
      <w:rPr>
        <w:rFonts w:ascii="Arial" w:hAnsi="Arial" w:cs="Arial" w:hint="default"/>
        <w:color w:val="000000"/>
        <w:sz w:val="22"/>
      </w:rPr>
    </w:lvl>
    <w:lvl w:ilvl="6">
      <w:start w:val="1"/>
      <w:numFmt w:val="decimal"/>
      <w:lvlText w:val="%1.%2.%3.%4.%5.%6.%7"/>
      <w:lvlJc w:val="left"/>
      <w:pPr>
        <w:ind w:left="6120" w:hanging="1440"/>
      </w:pPr>
      <w:rPr>
        <w:rFonts w:ascii="Arial" w:hAnsi="Arial" w:cs="Arial" w:hint="default"/>
        <w:color w:val="000000"/>
        <w:sz w:val="22"/>
      </w:rPr>
    </w:lvl>
    <w:lvl w:ilvl="7">
      <w:start w:val="1"/>
      <w:numFmt w:val="decimal"/>
      <w:lvlText w:val="%1.%2.%3.%4.%5.%6.%7.%8"/>
      <w:lvlJc w:val="left"/>
      <w:pPr>
        <w:ind w:left="6840" w:hanging="1440"/>
      </w:pPr>
      <w:rPr>
        <w:rFonts w:ascii="Arial" w:hAnsi="Arial" w:cs="Arial" w:hint="default"/>
        <w:color w:val="000000"/>
        <w:sz w:val="22"/>
      </w:rPr>
    </w:lvl>
    <w:lvl w:ilvl="8">
      <w:start w:val="1"/>
      <w:numFmt w:val="decimal"/>
      <w:lvlText w:val="%1.%2.%3.%4.%5.%6.%7.%8.%9"/>
      <w:lvlJc w:val="left"/>
      <w:pPr>
        <w:ind w:left="7920" w:hanging="1800"/>
      </w:pPr>
      <w:rPr>
        <w:rFonts w:ascii="Arial" w:hAnsi="Arial" w:cs="Arial" w:hint="default"/>
        <w:color w:val="000000"/>
        <w:sz w:val="22"/>
      </w:rPr>
    </w:lvl>
  </w:abstractNum>
  <w:abstractNum w:abstractNumId="38" w15:restartNumberingAfterBreak="0">
    <w:nsid w:val="6F207FF3"/>
    <w:multiLevelType w:val="hybridMultilevel"/>
    <w:tmpl w:val="D332C9D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9" w15:restartNumberingAfterBreak="0">
    <w:nsid w:val="73B36EBF"/>
    <w:multiLevelType w:val="multilevel"/>
    <w:tmpl w:val="1E4E0B9E"/>
    <w:lvl w:ilvl="0">
      <w:start w:val="4"/>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78A05BFD"/>
    <w:multiLevelType w:val="multilevel"/>
    <w:tmpl w:val="E98E9160"/>
    <w:lvl w:ilvl="0">
      <w:start w:val="1"/>
      <w:numFmt w:val="decimal"/>
      <w:lvlText w:val="%1)"/>
      <w:lvlJc w:val="left"/>
      <w:pPr>
        <w:ind w:left="360" w:hanging="360"/>
      </w:pPr>
      <w:rPr>
        <w:rFonts w:hint="default"/>
      </w:rPr>
    </w:lvl>
    <w:lvl w:ilvl="1">
      <w:start w:val="1"/>
      <w:numFmt w:val="lowerLetter"/>
      <w:pStyle w:val="Heading2"/>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36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1" w15:restartNumberingAfterBreak="0">
    <w:nsid w:val="796D3031"/>
    <w:multiLevelType w:val="hybridMultilevel"/>
    <w:tmpl w:val="C0CCD380"/>
    <w:lvl w:ilvl="0" w:tplc="7E389968">
      <w:start w:val="1"/>
      <w:numFmt w:val="bullet"/>
      <w:lvlText w:val=""/>
      <w:lvlJc w:val="left"/>
      <w:pPr>
        <w:ind w:left="153" w:hanging="360"/>
      </w:pPr>
      <w:rPr>
        <w:rFonts w:ascii="Symbol" w:hAnsi="Symbol" w:hint="default"/>
        <w:sz w:val="24"/>
        <w:szCs w:val="24"/>
      </w:rPr>
    </w:lvl>
    <w:lvl w:ilvl="1" w:tplc="08090003" w:tentative="1">
      <w:start w:val="1"/>
      <w:numFmt w:val="bullet"/>
      <w:lvlText w:val="o"/>
      <w:lvlJc w:val="left"/>
      <w:pPr>
        <w:ind w:left="873" w:hanging="360"/>
      </w:pPr>
      <w:rPr>
        <w:rFonts w:ascii="Courier New" w:hAnsi="Courier New" w:cs="Courier New" w:hint="default"/>
      </w:rPr>
    </w:lvl>
    <w:lvl w:ilvl="2" w:tplc="08090005" w:tentative="1">
      <w:start w:val="1"/>
      <w:numFmt w:val="bullet"/>
      <w:lvlText w:val=""/>
      <w:lvlJc w:val="left"/>
      <w:pPr>
        <w:ind w:left="1593" w:hanging="360"/>
      </w:pPr>
      <w:rPr>
        <w:rFonts w:ascii="Wingdings" w:hAnsi="Wingdings" w:hint="default"/>
      </w:rPr>
    </w:lvl>
    <w:lvl w:ilvl="3" w:tplc="08090001" w:tentative="1">
      <w:start w:val="1"/>
      <w:numFmt w:val="bullet"/>
      <w:lvlText w:val=""/>
      <w:lvlJc w:val="left"/>
      <w:pPr>
        <w:ind w:left="2313" w:hanging="360"/>
      </w:pPr>
      <w:rPr>
        <w:rFonts w:ascii="Symbol" w:hAnsi="Symbol" w:hint="default"/>
      </w:rPr>
    </w:lvl>
    <w:lvl w:ilvl="4" w:tplc="08090003" w:tentative="1">
      <w:start w:val="1"/>
      <w:numFmt w:val="bullet"/>
      <w:lvlText w:val="o"/>
      <w:lvlJc w:val="left"/>
      <w:pPr>
        <w:ind w:left="3033" w:hanging="360"/>
      </w:pPr>
      <w:rPr>
        <w:rFonts w:ascii="Courier New" w:hAnsi="Courier New" w:cs="Courier New" w:hint="default"/>
      </w:rPr>
    </w:lvl>
    <w:lvl w:ilvl="5" w:tplc="08090005" w:tentative="1">
      <w:start w:val="1"/>
      <w:numFmt w:val="bullet"/>
      <w:lvlText w:val=""/>
      <w:lvlJc w:val="left"/>
      <w:pPr>
        <w:ind w:left="3753" w:hanging="360"/>
      </w:pPr>
      <w:rPr>
        <w:rFonts w:ascii="Wingdings" w:hAnsi="Wingdings" w:hint="default"/>
      </w:rPr>
    </w:lvl>
    <w:lvl w:ilvl="6" w:tplc="08090001" w:tentative="1">
      <w:start w:val="1"/>
      <w:numFmt w:val="bullet"/>
      <w:lvlText w:val=""/>
      <w:lvlJc w:val="left"/>
      <w:pPr>
        <w:ind w:left="4473" w:hanging="360"/>
      </w:pPr>
      <w:rPr>
        <w:rFonts w:ascii="Symbol" w:hAnsi="Symbol" w:hint="default"/>
      </w:rPr>
    </w:lvl>
    <w:lvl w:ilvl="7" w:tplc="08090003" w:tentative="1">
      <w:start w:val="1"/>
      <w:numFmt w:val="bullet"/>
      <w:lvlText w:val="o"/>
      <w:lvlJc w:val="left"/>
      <w:pPr>
        <w:ind w:left="5193" w:hanging="360"/>
      </w:pPr>
      <w:rPr>
        <w:rFonts w:ascii="Courier New" w:hAnsi="Courier New" w:cs="Courier New" w:hint="default"/>
      </w:rPr>
    </w:lvl>
    <w:lvl w:ilvl="8" w:tplc="08090005" w:tentative="1">
      <w:start w:val="1"/>
      <w:numFmt w:val="bullet"/>
      <w:lvlText w:val=""/>
      <w:lvlJc w:val="left"/>
      <w:pPr>
        <w:ind w:left="5913" w:hanging="360"/>
      </w:pPr>
      <w:rPr>
        <w:rFonts w:ascii="Wingdings" w:hAnsi="Wingdings" w:hint="default"/>
      </w:rPr>
    </w:lvl>
  </w:abstractNum>
  <w:abstractNum w:abstractNumId="42" w15:restartNumberingAfterBreak="0">
    <w:nsid w:val="7BBA6C28"/>
    <w:multiLevelType w:val="multilevel"/>
    <w:tmpl w:val="EF74D6B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3" w15:restartNumberingAfterBreak="0">
    <w:nsid w:val="7E572D41"/>
    <w:multiLevelType w:val="multilevel"/>
    <w:tmpl w:val="EF74D6B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4" w15:restartNumberingAfterBreak="0">
    <w:nsid w:val="7F867AB2"/>
    <w:multiLevelType w:val="multilevel"/>
    <w:tmpl w:val="975C09C4"/>
    <w:lvl w:ilvl="0">
      <w:start w:val="1"/>
      <w:numFmt w:val="bullet"/>
      <w:lvlText w:val=""/>
      <w:lvlJc w:val="left"/>
      <w:pPr>
        <w:ind w:left="2160" w:hanging="360"/>
      </w:pPr>
      <w:rPr>
        <w:rFonts w:ascii="Symbol" w:hAnsi="Symbol" w:hint="default"/>
      </w:rPr>
    </w:lvl>
    <w:lvl w:ilvl="1">
      <w:start w:val="1"/>
      <w:numFmt w:val="decimal"/>
      <w:lvlText w:val="%1.%2."/>
      <w:lvlJc w:val="left"/>
      <w:pPr>
        <w:ind w:left="2592" w:hanging="432"/>
      </w:pPr>
      <w:rPr>
        <w:rFonts w:hint="default"/>
      </w:rPr>
    </w:lvl>
    <w:lvl w:ilvl="2">
      <w:start w:val="1"/>
      <w:numFmt w:val="bullet"/>
      <w:lvlText w:val=""/>
      <w:lvlJc w:val="left"/>
      <w:pPr>
        <w:ind w:left="3024" w:hanging="504"/>
      </w:pPr>
      <w:rPr>
        <w:rFonts w:ascii="Symbol" w:hAnsi="Symbol" w:hint="default"/>
      </w:rPr>
    </w:lvl>
    <w:lvl w:ilvl="3">
      <w:start w:val="1"/>
      <w:numFmt w:val="bullet"/>
      <w:lvlText w:val=""/>
      <w:lvlJc w:val="left"/>
      <w:pPr>
        <w:ind w:left="3528" w:hanging="648"/>
      </w:pPr>
      <w:rPr>
        <w:rFonts w:ascii="Symbol" w:hAnsi="Symbol" w:hint="default"/>
      </w:rPr>
    </w:lvl>
    <w:lvl w:ilvl="4">
      <w:start w:val="1"/>
      <w:numFmt w:val="decimal"/>
      <w:lvlText w:val="%1.%2.%3.%4.%5."/>
      <w:lvlJc w:val="left"/>
      <w:pPr>
        <w:ind w:left="4032" w:hanging="792"/>
      </w:pPr>
      <w:rPr>
        <w:rFonts w:hint="default"/>
      </w:rPr>
    </w:lvl>
    <w:lvl w:ilvl="5">
      <w:start w:val="1"/>
      <w:numFmt w:val="decimal"/>
      <w:lvlText w:val="%1.%2.%3.%4.%5.%6."/>
      <w:lvlJc w:val="left"/>
      <w:pPr>
        <w:ind w:left="4536" w:hanging="936"/>
      </w:pPr>
      <w:rPr>
        <w:rFonts w:hint="default"/>
      </w:rPr>
    </w:lvl>
    <w:lvl w:ilvl="6">
      <w:start w:val="1"/>
      <w:numFmt w:val="decimal"/>
      <w:lvlText w:val="%1.%2.%3.%4.%5.%6.%7."/>
      <w:lvlJc w:val="left"/>
      <w:pPr>
        <w:ind w:left="5040" w:hanging="1080"/>
      </w:pPr>
      <w:rPr>
        <w:rFonts w:hint="default"/>
      </w:rPr>
    </w:lvl>
    <w:lvl w:ilvl="7">
      <w:start w:val="1"/>
      <w:numFmt w:val="decimal"/>
      <w:lvlText w:val="%1.%2.%3.%4.%5.%6.%7.%8."/>
      <w:lvlJc w:val="left"/>
      <w:pPr>
        <w:ind w:left="5544" w:hanging="1224"/>
      </w:pPr>
      <w:rPr>
        <w:rFonts w:hint="default"/>
      </w:rPr>
    </w:lvl>
    <w:lvl w:ilvl="8">
      <w:start w:val="1"/>
      <w:numFmt w:val="decimal"/>
      <w:lvlText w:val="%1.%2.%3.%4.%5.%6.%7.%8.%9."/>
      <w:lvlJc w:val="left"/>
      <w:pPr>
        <w:ind w:left="6120" w:hanging="1440"/>
      </w:pPr>
      <w:rPr>
        <w:rFonts w:hint="default"/>
      </w:rPr>
    </w:lvl>
  </w:abstractNum>
  <w:num w:numId="1" w16cid:durableId="888537663">
    <w:abstractNumId w:val="15"/>
  </w:num>
  <w:num w:numId="2" w16cid:durableId="1064909176">
    <w:abstractNumId w:val="33"/>
  </w:num>
  <w:num w:numId="3" w16cid:durableId="1204900319">
    <w:abstractNumId w:val="18"/>
  </w:num>
  <w:num w:numId="4" w16cid:durableId="508983540">
    <w:abstractNumId w:val="28"/>
  </w:num>
  <w:num w:numId="5" w16cid:durableId="1696230325">
    <w:abstractNumId w:val="16"/>
  </w:num>
  <w:num w:numId="6" w16cid:durableId="975139179">
    <w:abstractNumId w:val="34"/>
  </w:num>
  <w:num w:numId="7" w16cid:durableId="781614970">
    <w:abstractNumId w:val="39"/>
  </w:num>
  <w:num w:numId="8" w16cid:durableId="724446642">
    <w:abstractNumId w:val="37"/>
  </w:num>
  <w:num w:numId="9" w16cid:durableId="162164552">
    <w:abstractNumId w:val="19"/>
  </w:num>
  <w:num w:numId="10" w16cid:durableId="1559244149">
    <w:abstractNumId w:val="22"/>
  </w:num>
  <w:num w:numId="11" w16cid:durableId="1675500080">
    <w:abstractNumId w:val="21"/>
  </w:num>
  <w:num w:numId="12" w16cid:durableId="2024282498">
    <w:abstractNumId w:val="36"/>
  </w:num>
  <w:num w:numId="13" w16cid:durableId="564610880">
    <w:abstractNumId w:val="31"/>
  </w:num>
  <w:num w:numId="14" w16cid:durableId="1837186901">
    <w:abstractNumId w:val="9"/>
  </w:num>
  <w:num w:numId="15" w16cid:durableId="522281150">
    <w:abstractNumId w:val="2"/>
  </w:num>
  <w:num w:numId="16" w16cid:durableId="2030646193">
    <w:abstractNumId w:val="40"/>
  </w:num>
  <w:num w:numId="17" w16cid:durableId="784007304">
    <w:abstractNumId w:val="1"/>
  </w:num>
  <w:num w:numId="18" w16cid:durableId="55394561">
    <w:abstractNumId w:val="43"/>
  </w:num>
  <w:num w:numId="19" w16cid:durableId="741222750">
    <w:abstractNumId w:val="0"/>
  </w:num>
  <w:num w:numId="20" w16cid:durableId="1828399788">
    <w:abstractNumId w:val="42"/>
  </w:num>
  <w:num w:numId="21" w16cid:durableId="311372919">
    <w:abstractNumId w:val="44"/>
  </w:num>
  <w:num w:numId="22" w16cid:durableId="1006785215">
    <w:abstractNumId w:val="10"/>
  </w:num>
  <w:num w:numId="23" w16cid:durableId="177281667">
    <w:abstractNumId w:val="6"/>
  </w:num>
  <w:num w:numId="24" w16cid:durableId="960263879">
    <w:abstractNumId w:val="8"/>
  </w:num>
  <w:num w:numId="25" w16cid:durableId="908731091">
    <w:abstractNumId w:val="30"/>
  </w:num>
  <w:num w:numId="26" w16cid:durableId="1037781793">
    <w:abstractNumId w:val="4"/>
  </w:num>
  <w:num w:numId="27" w16cid:durableId="231165089">
    <w:abstractNumId w:val="32"/>
  </w:num>
  <w:num w:numId="28" w16cid:durableId="294874529">
    <w:abstractNumId w:val="29"/>
  </w:num>
  <w:num w:numId="29" w16cid:durableId="738519">
    <w:abstractNumId w:val="13"/>
  </w:num>
  <w:num w:numId="30" w16cid:durableId="205530607">
    <w:abstractNumId w:val="24"/>
  </w:num>
  <w:num w:numId="31" w16cid:durableId="895051466">
    <w:abstractNumId w:val="5"/>
  </w:num>
  <w:num w:numId="32" w16cid:durableId="635447767">
    <w:abstractNumId w:val="7"/>
  </w:num>
  <w:num w:numId="33" w16cid:durableId="654408103">
    <w:abstractNumId w:val="34"/>
    <w:lvlOverride w:ilvl="0">
      <w:startOverride w:val="1"/>
    </w:lvlOverride>
  </w:num>
  <w:num w:numId="34" w16cid:durableId="573392181">
    <w:abstractNumId w:val="20"/>
  </w:num>
  <w:num w:numId="35" w16cid:durableId="807207690">
    <w:abstractNumId w:val="38"/>
  </w:num>
  <w:num w:numId="36" w16cid:durableId="622152343">
    <w:abstractNumId w:val="11"/>
  </w:num>
  <w:num w:numId="37" w16cid:durableId="789209026">
    <w:abstractNumId w:val="25"/>
  </w:num>
  <w:num w:numId="38" w16cid:durableId="1655793110">
    <w:abstractNumId w:val="26"/>
  </w:num>
  <w:num w:numId="39" w16cid:durableId="866065641">
    <w:abstractNumId w:val="23"/>
  </w:num>
  <w:num w:numId="40" w16cid:durableId="1403405364">
    <w:abstractNumId w:val="27"/>
  </w:num>
  <w:num w:numId="41" w16cid:durableId="1209150601">
    <w:abstractNumId w:val="14"/>
  </w:num>
  <w:num w:numId="42" w16cid:durableId="327365665">
    <w:abstractNumId w:val="17"/>
  </w:num>
  <w:num w:numId="43" w16cid:durableId="1164205785">
    <w:abstractNumId w:val="41"/>
  </w:num>
  <w:num w:numId="44" w16cid:durableId="1213423087">
    <w:abstractNumId w:val="35"/>
  </w:num>
  <w:num w:numId="45" w16cid:durableId="1305744263">
    <w:abstractNumId w:val="3"/>
  </w:num>
  <w:num w:numId="46" w16cid:durableId="1085802698">
    <w:abstractNumId w:val="12"/>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6"/>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D58A6"/>
    <w:rsid w:val="00007337"/>
    <w:rsid w:val="00016649"/>
    <w:rsid w:val="000522E5"/>
    <w:rsid w:val="00055FFB"/>
    <w:rsid w:val="00057C28"/>
    <w:rsid w:val="00060268"/>
    <w:rsid w:val="000602F2"/>
    <w:rsid w:val="00061A2C"/>
    <w:rsid w:val="00071C7B"/>
    <w:rsid w:val="000730DB"/>
    <w:rsid w:val="000745F4"/>
    <w:rsid w:val="00074E75"/>
    <w:rsid w:val="0009249F"/>
    <w:rsid w:val="000B136D"/>
    <w:rsid w:val="000E295F"/>
    <w:rsid w:val="000E4F8F"/>
    <w:rsid w:val="000F14B7"/>
    <w:rsid w:val="00101F7E"/>
    <w:rsid w:val="0012012E"/>
    <w:rsid w:val="00135DD8"/>
    <w:rsid w:val="001728EC"/>
    <w:rsid w:val="00175B8D"/>
    <w:rsid w:val="001761DB"/>
    <w:rsid w:val="001A3D53"/>
    <w:rsid w:val="001D3EFC"/>
    <w:rsid w:val="001D572A"/>
    <w:rsid w:val="001E193D"/>
    <w:rsid w:val="001E3BFD"/>
    <w:rsid w:val="001E6175"/>
    <w:rsid w:val="001E6BD1"/>
    <w:rsid w:val="001F1DD5"/>
    <w:rsid w:val="001F3AAD"/>
    <w:rsid w:val="00200C8A"/>
    <w:rsid w:val="00213EF5"/>
    <w:rsid w:val="0021719A"/>
    <w:rsid w:val="00220143"/>
    <w:rsid w:val="00231679"/>
    <w:rsid w:val="002370E4"/>
    <w:rsid w:val="0025043C"/>
    <w:rsid w:val="00261652"/>
    <w:rsid w:val="002708EF"/>
    <w:rsid w:val="0027379C"/>
    <w:rsid w:val="0028751E"/>
    <w:rsid w:val="00295A70"/>
    <w:rsid w:val="00295F7D"/>
    <w:rsid w:val="00296B6D"/>
    <w:rsid w:val="002A01C2"/>
    <w:rsid w:val="002A0239"/>
    <w:rsid w:val="002A4AF0"/>
    <w:rsid w:val="002A56A0"/>
    <w:rsid w:val="002B223E"/>
    <w:rsid w:val="002C1625"/>
    <w:rsid w:val="002C2C7E"/>
    <w:rsid w:val="002C2F02"/>
    <w:rsid w:val="002C3C11"/>
    <w:rsid w:val="002C43B8"/>
    <w:rsid w:val="002D4556"/>
    <w:rsid w:val="002E2A04"/>
    <w:rsid w:val="002E3E53"/>
    <w:rsid w:val="002E6EB4"/>
    <w:rsid w:val="0030610C"/>
    <w:rsid w:val="00313870"/>
    <w:rsid w:val="003168C2"/>
    <w:rsid w:val="00322EAA"/>
    <w:rsid w:val="00326FFB"/>
    <w:rsid w:val="003305B3"/>
    <w:rsid w:val="00330844"/>
    <w:rsid w:val="003560EE"/>
    <w:rsid w:val="00356478"/>
    <w:rsid w:val="003613A6"/>
    <w:rsid w:val="0037059C"/>
    <w:rsid w:val="00384177"/>
    <w:rsid w:val="00387D2A"/>
    <w:rsid w:val="00396121"/>
    <w:rsid w:val="003A792C"/>
    <w:rsid w:val="003B22FA"/>
    <w:rsid w:val="003B34A6"/>
    <w:rsid w:val="003B420A"/>
    <w:rsid w:val="003B4D87"/>
    <w:rsid w:val="003C6676"/>
    <w:rsid w:val="003D2F11"/>
    <w:rsid w:val="003D77E8"/>
    <w:rsid w:val="003F32F4"/>
    <w:rsid w:val="003F74C9"/>
    <w:rsid w:val="004042E6"/>
    <w:rsid w:val="004071D0"/>
    <w:rsid w:val="00410400"/>
    <w:rsid w:val="004112AE"/>
    <w:rsid w:val="004147A5"/>
    <w:rsid w:val="00415DF9"/>
    <w:rsid w:val="00423192"/>
    <w:rsid w:val="00425E28"/>
    <w:rsid w:val="00434D05"/>
    <w:rsid w:val="004375AA"/>
    <w:rsid w:val="00447C30"/>
    <w:rsid w:val="004560CD"/>
    <w:rsid w:val="00474FF9"/>
    <w:rsid w:val="00481ADA"/>
    <w:rsid w:val="00493403"/>
    <w:rsid w:val="004A04F3"/>
    <w:rsid w:val="004A41D3"/>
    <w:rsid w:val="004B6E06"/>
    <w:rsid w:val="004C1F97"/>
    <w:rsid w:val="004C3E61"/>
    <w:rsid w:val="004D0096"/>
    <w:rsid w:val="004D0D79"/>
    <w:rsid w:val="004E3681"/>
    <w:rsid w:val="00503B39"/>
    <w:rsid w:val="00544CB9"/>
    <w:rsid w:val="00553240"/>
    <w:rsid w:val="0055570C"/>
    <w:rsid w:val="005627C5"/>
    <w:rsid w:val="0056391A"/>
    <w:rsid w:val="005712DA"/>
    <w:rsid w:val="00582816"/>
    <w:rsid w:val="00597C70"/>
    <w:rsid w:val="005B7A3B"/>
    <w:rsid w:val="005C6ECC"/>
    <w:rsid w:val="005E17A9"/>
    <w:rsid w:val="005E290D"/>
    <w:rsid w:val="005E7E0B"/>
    <w:rsid w:val="005F146D"/>
    <w:rsid w:val="005F1846"/>
    <w:rsid w:val="005F4AF0"/>
    <w:rsid w:val="006127DE"/>
    <w:rsid w:val="00612C65"/>
    <w:rsid w:val="006209C3"/>
    <w:rsid w:val="006210E7"/>
    <w:rsid w:val="006354CC"/>
    <w:rsid w:val="00637C33"/>
    <w:rsid w:val="006412E1"/>
    <w:rsid w:val="006473DA"/>
    <w:rsid w:val="00656374"/>
    <w:rsid w:val="00656A94"/>
    <w:rsid w:val="006701F5"/>
    <w:rsid w:val="006B3424"/>
    <w:rsid w:val="006C4170"/>
    <w:rsid w:val="006E219E"/>
    <w:rsid w:val="00723ED8"/>
    <w:rsid w:val="00727787"/>
    <w:rsid w:val="00730F0C"/>
    <w:rsid w:val="00732EFD"/>
    <w:rsid w:val="00740D7E"/>
    <w:rsid w:val="00746D91"/>
    <w:rsid w:val="00760802"/>
    <w:rsid w:val="0076341E"/>
    <w:rsid w:val="007652A4"/>
    <w:rsid w:val="007659BA"/>
    <w:rsid w:val="00766DC6"/>
    <w:rsid w:val="007679D9"/>
    <w:rsid w:val="00770308"/>
    <w:rsid w:val="00782874"/>
    <w:rsid w:val="00784C49"/>
    <w:rsid w:val="0079214A"/>
    <w:rsid w:val="007A068A"/>
    <w:rsid w:val="007A692D"/>
    <w:rsid w:val="007B21A7"/>
    <w:rsid w:val="007B6368"/>
    <w:rsid w:val="007D1999"/>
    <w:rsid w:val="007D7728"/>
    <w:rsid w:val="007E0BC9"/>
    <w:rsid w:val="007E645C"/>
    <w:rsid w:val="007E6A9F"/>
    <w:rsid w:val="00800D62"/>
    <w:rsid w:val="0080300D"/>
    <w:rsid w:val="00804848"/>
    <w:rsid w:val="008063D6"/>
    <w:rsid w:val="00814281"/>
    <w:rsid w:val="00814D57"/>
    <w:rsid w:val="00821570"/>
    <w:rsid w:val="0083209E"/>
    <w:rsid w:val="00841A85"/>
    <w:rsid w:val="00855B1C"/>
    <w:rsid w:val="00874103"/>
    <w:rsid w:val="00880249"/>
    <w:rsid w:val="00882547"/>
    <w:rsid w:val="00885F8B"/>
    <w:rsid w:val="0088719B"/>
    <w:rsid w:val="00897512"/>
    <w:rsid w:val="008A1785"/>
    <w:rsid w:val="008B150C"/>
    <w:rsid w:val="008C2903"/>
    <w:rsid w:val="008C48E7"/>
    <w:rsid w:val="008C550B"/>
    <w:rsid w:val="0090111D"/>
    <w:rsid w:val="00905DF9"/>
    <w:rsid w:val="00906F2F"/>
    <w:rsid w:val="009078D0"/>
    <w:rsid w:val="00912B64"/>
    <w:rsid w:val="0091387B"/>
    <w:rsid w:val="0092571E"/>
    <w:rsid w:val="00930C12"/>
    <w:rsid w:val="00933442"/>
    <w:rsid w:val="00937E21"/>
    <w:rsid w:val="00944E0B"/>
    <w:rsid w:val="00957293"/>
    <w:rsid w:val="0096567A"/>
    <w:rsid w:val="00970D4A"/>
    <w:rsid w:val="00995F9B"/>
    <w:rsid w:val="009961F5"/>
    <w:rsid w:val="009A0EA2"/>
    <w:rsid w:val="009B3812"/>
    <w:rsid w:val="009B4331"/>
    <w:rsid w:val="009B6F61"/>
    <w:rsid w:val="009C17A6"/>
    <w:rsid w:val="009C5FF1"/>
    <w:rsid w:val="009D51A2"/>
    <w:rsid w:val="009F17EB"/>
    <w:rsid w:val="00A12A2E"/>
    <w:rsid w:val="00A2175B"/>
    <w:rsid w:val="00A23C7E"/>
    <w:rsid w:val="00A2531C"/>
    <w:rsid w:val="00A2653D"/>
    <w:rsid w:val="00A277EC"/>
    <w:rsid w:val="00A32DD5"/>
    <w:rsid w:val="00A33DE8"/>
    <w:rsid w:val="00A454BB"/>
    <w:rsid w:val="00A4568F"/>
    <w:rsid w:val="00A56A89"/>
    <w:rsid w:val="00A61206"/>
    <w:rsid w:val="00A618BD"/>
    <w:rsid w:val="00A67285"/>
    <w:rsid w:val="00A71B43"/>
    <w:rsid w:val="00A769C5"/>
    <w:rsid w:val="00A76FE8"/>
    <w:rsid w:val="00A82C30"/>
    <w:rsid w:val="00A83433"/>
    <w:rsid w:val="00AA0E86"/>
    <w:rsid w:val="00AC1007"/>
    <w:rsid w:val="00AD045A"/>
    <w:rsid w:val="00AD34FB"/>
    <w:rsid w:val="00AD49DC"/>
    <w:rsid w:val="00AD58A6"/>
    <w:rsid w:val="00AF42F9"/>
    <w:rsid w:val="00B04172"/>
    <w:rsid w:val="00B07B07"/>
    <w:rsid w:val="00B2652C"/>
    <w:rsid w:val="00B268AA"/>
    <w:rsid w:val="00B35A75"/>
    <w:rsid w:val="00B35F28"/>
    <w:rsid w:val="00B447EE"/>
    <w:rsid w:val="00B52F0B"/>
    <w:rsid w:val="00B53460"/>
    <w:rsid w:val="00B86E8B"/>
    <w:rsid w:val="00B969A5"/>
    <w:rsid w:val="00BA21DB"/>
    <w:rsid w:val="00BB4D05"/>
    <w:rsid w:val="00BB7215"/>
    <w:rsid w:val="00BC3B04"/>
    <w:rsid w:val="00BC6829"/>
    <w:rsid w:val="00BC7BDD"/>
    <w:rsid w:val="00BD2F81"/>
    <w:rsid w:val="00BD3587"/>
    <w:rsid w:val="00BE0CA7"/>
    <w:rsid w:val="00BF4308"/>
    <w:rsid w:val="00C04558"/>
    <w:rsid w:val="00C15D14"/>
    <w:rsid w:val="00C2070D"/>
    <w:rsid w:val="00C24AD1"/>
    <w:rsid w:val="00C311C1"/>
    <w:rsid w:val="00C3180D"/>
    <w:rsid w:val="00C31AC7"/>
    <w:rsid w:val="00C32DF2"/>
    <w:rsid w:val="00C364D0"/>
    <w:rsid w:val="00C4741E"/>
    <w:rsid w:val="00C532A8"/>
    <w:rsid w:val="00C544AC"/>
    <w:rsid w:val="00C642CF"/>
    <w:rsid w:val="00C72F2C"/>
    <w:rsid w:val="00C83034"/>
    <w:rsid w:val="00C85968"/>
    <w:rsid w:val="00C85C3A"/>
    <w:rsid w:val="00C87054"/>
    <w:rsid w:val="00C92EF8"/>
    <w:rsid w:val="00C97E69"/>
    <w:rsid w:val="00CA5A6A"/>
    <w:rsid w:val="00CA783D"/>
    <w:rsid w:val="00CB42B4"/>
    <w:rsid w:val="00CC4AAD"/>
    <w:rsid w:val="00CD0114"/>
    <w:rsid w:val="00CD06E1"/>
    <w:rsid w:val="00CE0F0F"/>
    <w:rsid w:val="00CE260A"/>
    <w:rsid w:val="00CE3A4C"/>
    <w:rsid w:val="00CE6FE3"/>
    <w:rsid w:val="00CF3325"/>
    <w:rsid w:val="00D025F0"/>
    <w:rsid w:val="00D03396"/>
    <w:rsid w:val="00D06CCB"/>
    <w:rsid w:val="00D10F2D"/>
    <w:rsid w:val="00D13FF4"/>
    <w:rsid w:val="00D15057"/>
    <w:rsid w:val="00D17886"/>
    <w:rsid w:val="00D47373"/>
    <w:rsid w:val="00D50C5C"/>
    <w:rsid w:val="00D659CC"/>
    <w:rsid w:val="00D66194"/>
    <w:rsid w:val="00D76D7E"/>
    <w:rsid w:val="00D93851"/>
    <w:rsid w:val="00DA271A"/>
    <w:rsid w:val="00DB0D52"/>
    <w:rsid w:val="00DB4822"/>
    <w:rsid w:val="00DC5414"/>
    <w:rsid w:val="00DC5FF5"/>
    <w:rsid w:val="00DD05FF"/>
    <w:rsid w:val="00DE20AC"/>
    <w:rsid w:val="00DF26E7"/>
    <w:rsid w:val="00DF59FA"/>
    <w:rsid w:val="00E05125"/>
    <w:rsid w:val="00E05DF9"/>
    <w:rsid w:val="00E10FFC"/>
    <w:rsid w:val="00E16C60"/>
    <w:rsid w:val="00E33159"/>
    <w:rsid w:val="00E33258"/>
    <w:rsid w:val="00E3598D"/>
    <w:rsid w:val="00E41384"/>
    <w:rsid w:val="00E62EA4"/>
    <w:rsid w:val="00E64499"/>
    <w:rsid w:val="00E66BE6"/>
    <w:rsid w:val="00E85F46"/>
    <w:rsid w:val="00EA1889"/>
    <w:rsid w:val="00EA2ADC"/>
    <w:rsid w:val="00EA5F71"/>
    <w:rsid w:val="00EB12F6"/>
    <w:rsid w:val="00EB1F9B"/>
    <w:rsid w:val="00EC1F2A"/>
    <w:rsid w:val="00EC5F37"/>
    <w:rsid w:val="00ED0FE4"/>
    <w:rsid w:val="00ED217E"/>
    <w:rsid w:val="00EE3393"/>
    <w:rsid w:val="00EE5C88"/>
    <w:rsid w:val="00EF140E"/>
    <w:rsid w:val="00F0035E"/>
    <w:rsid w:val="00F03D15"/>
    <w:rsid w:val="00F03FBF"/>
    <w:rsid w:val="00F124AF"/>
    <w:rsid w:val="00F24C53"/>
    <w:rsid w:val="00F24F0E"/>
    <w:rsid w:val="00F2B71A"/>
    <w:rsid w:val="00F40AD8"/>
    <w:rsid w:val="00F5494C"/>
    <w:rsid w:val="00F71F4D"/>
    <w:rsid w:val="00F729D6"/>
    <w:rsid w:val="00F7781F"/>
    <w:rsid w:val="00F8307D"/>
    <w:rsid w:val="00F8356E"/>
    <w:rsid w:val="00F85197"/>
    <w:rsid w:val="00F85F79"/>
    <w:rsid w:val="00F916BC"/>
    <w:rsid w:val="00FA0E5B"/>
    <w:rsid w:val="00FD4164"/>
    <w:rsid w:val="00FE1DBE"/>
    <w:rsid w:val="00FF57F9"/>
    <w:rsid w:val="0E1AC226"/>
    <w:rsid w:val="0F40BE51"/>
    <w:rsid w:val="1119EC0B"/>
    <w:rsid w:val="134B670C"/>
    <w:rsid w:val="1C5A7279"/>
    <w:rsid w:val="1FDD3513"/>
    <w:rsid w:val="2A742529"/>
    <w:rsid w:val="2E2CFE93"/>
    <w:rsid w:val="39201D9A"/>
    <w:rsid w:val="3C4861D7"/>
    <w:rsid w:val="3E27BDD3"/>
    <w:rsid w:val="46DC8D82"/>
    <w:rsid w:val="49F94A75"/>
    <w:rsid w:val="4A225063"/>
    <w:rsid w:val="58151D14"/>
    <w:rsid w:val="5B895A5C"/>
    <w:rsid w:val="5BF048D6"/>
    <w:rsid w:val="5EB61D8A"/>
    <w:rsid w:val="66585A2C"/>
    <w:rsid w:val="688E7351"/>
    <w:rsid w:val="6CA091D9"/>
    <w:rsid w:val="79C51263"/>
    <w:rsid w:val="7DFB757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6562605"/>
  <w15:docId w15:val="{F6ECC32A-7F1C-4A60-9245-3B7A7FFCE3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56478"/>
  </w:style>
  <w:style w:type="paragraph" w:styleId="Heading1">
    <w:name w:val="heading 1"/>
    <w:basedOn w:val="Normal"/>
    <w:next w:val="Normal"/>
    <w:link w:val="Heading1Char"/>
    <w:uiPriority w:val="9"/>
    <w:qFormat/>
    <w:rsid w:val="00356478"/>
    <w:pPr>
      <w:keepNext/>
      <w:keepLines/>
      <w:spacing w:after="0" w:line="240" w:lineRule="auto"/>
      <w:outlineLvl w:val="0"/>
    </w:pPr>
    <w:rPr>
      <w:rFonts w:ascii="Arial" w:eastAsiaTheme="majorEastAsia" w:hAnsi="Arial" w:cs="Arial"/>
      <w:b/>
      <w:color w:val="000000" w:themeColor="text1"/>
      <w:sz w:val="32"/>
      <w:szCs w:val="32"/>
    </w:rPr>
  </w:style>
  <w:style w:type="paragraph" w:styleId="Heading2">
    <w:name w:val="heading 2"/>
    <w:basedOn w:val="Normal"/>
    <w:next w:val="Normal"/>
    <w:link w:val="Heading2Char"/>
    <w:uiPriority w:val="9"/>
    <w:unhideWhenUsed/>
    <w:qFormat/>
    <w:rsid w:val="00356478"/>
    <w:pPr>
      <w:keepNext/>
      <w:keepLines/>
      <w:numPr>
        <w:ilvl w:val="1"/>
        <w:numId w:val="16"/>
      </w:numPr>
      <w:spacing w:before="40" w:after="0"/>
      <w:outlineLvl w:val="1"/>
    </w:pPr>
    <w:rPr>
      <w:rFonts w:ascii="Arial" w:eastAsiaTheme="majorEastAsia" w:hAnsi="Arial" w:cs="Arial"/>
      <w:b/>
      <w:color w:val="000000" w:themeColor="text1"/>
      <w:sz w:val="26"/>
      <w:szCs w:val="26"/>
    </w:rPr>
  </w:style>
  <w:style w:type="paragraph" w:styleId="Heading3">
    <w:name w:val="heading 3"/>
    <w:basedOn w:val="Normal"/>
    <w:next w:val="Normal"/>
    <w:link w:val="Heading3Char"/>
    <w:qFormat/>
    <w:rsid w:val="00DF26E7"/>
    <w:pPr>
      <w:keepNext/>
      <w:spacing w:after="0" w:line="240" w:lineRule="auto"/>
      <w:outlineLvl w:val="2"/>
    </w:pPr>
    <w:rPr>
      <w:rFonts w:ascii="Arial" w:eastAsia="Times New Roman" w:hAnsi="Arial" w:cs="Times New Roman"/>
      <w:b/>
      <w:bCs/>
      <w:color w:val="000000"/>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PlainText">
    <w:name w:val="Plain Text"/>
    <w:basedOn w:val="Normal"/>
    <w:link w:val="PlainTextChar"/>
    <w:uiPriority w:val="99"/>
    <w:unhideWhenUsed/>
    <w:rsid w:val="00101F7E"/>
    <w:pPr>
      <w:spacing w:after="0" w:line="240" w:lineRule="auto"/>
    </w:pPr>
    <w:rPr>
      <w:rFonts w:ascii="Calibri" w:hAnsi="Calibri"/>
      <w:szCs w:val="21"/>
    </w:rPr>
  </w:style>
  <w:style w:type="character" w:customStyle="1" w:styleId="PlainTextChar">
    <w:name w:val="Plain Text Char"/>
    <w:basedOn w:val="DefaultParagraphFont"/>
    <w:link w:val="PlainText"/>
    <w:uiPriority w:val="99"/>
    <w:rsid w:val="00101F7E"/>
    <w:rPr>
      <w:rFonts w:ascii="Calibri" w:hAnsi="Calibri"/>
      <w:szCs w:val="21"/>
    </w:rPr>
  </w:style>
  <w:style w:type="table" w:styleId="TableGrid">
    <w:name w:val="Table Grid"/>
    <w:basedOn w:val="TableNormal"/>
    <w:uiPriority w:val="39"/>
    <w:rsid w:val="001E617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F8356E"/>
    <w:pPr>
      <w:ind w:left="720"/>
      <w:contextualSpacing/>
    </w:pPr>
  </w:style>
  <w:style w:type="character" w:customStyle="1" w:styleId="Heading3Char">
    <w:name w:val="Heading 3 Char"/>
    <w:basedOn w:val="DefaultParagraphFont"/>
    <w:link w:val="Heading3"/>
    <w:rsid w:val="00DF26E7"/>
    <w:rPr>
      <w:rFonts w:ascii="Arial" w:eastAsia="Times New Roman" w:hAnsi="Arial" w:cs="Times New Roman"/>
      <w:b/>
      <w:bCs/>
      <w:color w:val="000000"/>
      <w:szCs w:val="24"/>
    </w:rPr>
  </w:style>
  <w:style w:type="paragraph" w:styleId="BodyText">
    <w:name w:val="Body Text"/>
    <w:basedOn w:val="NormalWeb"/>
    <w:link w:val="BodyTextChar"/>
    <w:rsid w:val="00906F2F"/>
    <w:pPr>
      <w:spacing w:before="0" w:beforeAutospacing="0" w:after="0" w:afterAutospacing="0"/>
    </w:pPr>
    <w:rPr>
      <w:rFonts w:ascii="Arial" w:hAnsi="Arial" w:cs="Arial"/>
      <w:color w:val="000000"/>
      <w:sz w:val="22"/>
      <w:szCs w:val="22"/>
    </w:rPr>
  </w:style>
  <w:style w:type="character" w:customStyle="1" w:styleId="BodyTextChar">
    <w:name w:val="Body Text Char"/>
    <w:basedOn w:val="DefaultParagraphFont"/>
    <w:link w:val="BodyText"/>
    <w:rsid w:val="00906F2F"/>
    <w:rPr>
      <w:rFonts w:ascii="Arial" w:eastAsia="Times New Roman" w:hAnsi="Arial" w:cs="Arial"/>
      <w:color w:val="000000"/>
      <w:lang w:eastAsia="en-GB"/>
    </w:rPr>
  </w:style>
  <w:style w:type="paragraph" w:customStyle="1" w:styleId="Default">
    <w:name w:val="Default"/>
    <w:rsid w:val="005B7A3B"/>
    <w:pPr>
      <w:autoSpaceDE w:val="0"/>
      <w:autoSpaceDN w:val="0"/>
      <w:adjustRightInd w:val="0"/>
      <w:spacing w:after="0" w:line="240" w:lineRule="auto"/>
    </w:pPr>
    <w:rPr>
      <w:rFonts w:ascii="Calibri" w:hAnsi="Calibri" w:cs="Calibri"/>
      <w:color w:val="000000"/>
      <w:sz w:val="24"/>
      <w:szCs w:val="24"/>
    </w:rPr>
  </w:style>
  <w:style w:type="character" w:customStyle="1" w:styleId="organisation-logo">
    <w:name w:val="organisation-logo"/>
    <w:basedOn w:val="DefaultParagraphFont"/>
    <w:rsid w:val="00CC4AAD"/>
  </w:style>
  <w:style w:type="character" w:styleId="CommentReference">
    <w:name w:val="annotation reference"/>
    <w:basedOn w:val="DefaultParagraphFont"/>
    <w:uiPriority w:val="99"/>
    <w:semiHidden/>
    <w:unhideWhenUsed/>
    <w:rsid w:val="006209C3"/>
    <w:rPr>
      <w:sz w:val="16"/>
      <w:szCs w:val="16"/>
    </w:rPr>
  </w:style>
  <w:style w:type="paragraph" w:styleId="CommentText">
    <w:name w:val="annotation text"/>
    <w:basedOn w:val="Normal"/>
    <w:link w:val="CommentTextChar"/>
    <w:uiPriority w:val="99"/>
    <w:semiHidden/>
    <w:unhideWhenUsed/>
    <w:rsid w:val="006209C3"/>
    <w:pPr>
      <w:spacing w:line="240" w:lineRule="auto"/>
    </w:pPr>
    <w:rPr>
      <w:sz w:val="20"/>
      <w:szCs w:val="20"/>
    </w:rPr>
  </w:style>
  <w:style w:type="character" w:customStyle="1" w:styleId="CommentTextChar">
    <w:name w:val="Comment Text Char"/>
    <w:basedOn w:val="DefaultParagraphFont"/>
    <w:link w:val="CommentText"/>
    <w:uiPriority w:val="99"/>
    <w:semiHidden/>
    <w:rsid w:val="006209C3"/>
    <w:rPr>
      <w:sz w:val="20"/>
      <w:szCs w:val="20"/>
    </w:rPr>
  </w:style>
  <w:style w:type="paragraph" w:styleId="CommentSubject">
    <w:name w:val="annotation subject"/>
    <w:basedOn w:val="CommentText"/>
    <w:next w:val="CommentText"/>
    <w:link w:val="CommentSubjectChar"/>
    <w:uiPriority w:val="99"/>
    <w:semiHidden/>
    <w:unhideWhenUsed/>
    <w:rsid w:val="006209C3"/>
    <w:rPr>
      <w:b/>
      <w:bCs/>
    </w:rPr>
  </w:style>
  <w:style w:type="character" w:customStyle="1" w:styleId="CommentSubjectChar">
    <w:name w:val="Comment Subject Char"/>
    <w:basedOn w:val="CommentTextChar"/>
    <w:link w:val="CommentSubject"/>
    <w:uiPriority w:val="99"/>
    <w:semiHidden/>
    <w:rsid w:val="006209C3"/>
    <w:rPr>
      <w:b/>
      <w:bCs/>
      <w:sz w:val="20"/>
      <w:szCs w:val="20"/>
    </w:rPr>
  </w:style>
  <w:style w:type="paragraph" w:styleId="BalloonText">
    <w:name w:val="Balloon Text"/>
    <w:basedOn w:val="Normal"/>
    <w:link w:val="BalloonTextChar"/>
    <w:uiPriority w:val="99"/>
    <w:semiHidden/>
    <w:unhideWhenUsed/>
    <w:rsid w:val="006209C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209C3"/>
    <w:rPr>
      <w:rFonts w:ascii="Segoe UI" w:hAnsi="Segoe UI" w:cs="Segoe UI"/>
      <w:sz w:val="18"/>
      <w:szCs w:val="18"/>
    </w:rPr>
  </w:style>
  <w:style w:type="paragraph" w:styleId="Header">
    <w:name w:val="header"/>
    <w:basedOn w:val="Normal"/>
    <w:link w:val="HeaderChar"/>
    <w:uiPriority w:val="99"/>
    <w:unhideWhenUsed/>
    <w:rsid w:val="00BC3B04"/>
    <w:pPr>
      <w:tabs>
        <w:tab w:val="center" w:pos="4513"/>
        <w:tab w:val="right" w:pos="9026"/>
      </w:tabs>
      <w:spacing w:after="0" w:line="240" w:lineRule="auto"/>
    </w:pPr>
  </w:style>
  <w:style w:type="character" w:customStyle="1" w:styleId="HeaderChar">
    <w:name w:val="Header Char"/>
    <w:basedOn w:val="DefaultParagraphFont"/>
    <w:link w:val="Header"/>
    <w:uiPriority w:val="99"/>
    <w:rsid w:val="00BC3B04"/>
  </w:style>
  <w:style w:type="paragraph" w:styleId="Footer">
    <w:name w:val="footer"/>
    <w:basedOn w:val="Normal"/>
    <w:link w:val="FooterChar"/>
    <w:uiPriority w:val="99"/>
    <w:unhideWhenUsed/>
    <w:rsid w:val="00BC3B04"/>
    <w:pPr>
      <w:tabs>
        <w:tab w:val="center" w:pos="4513"/>
        <w:tab w:val="right" w:pos="9026"/>
      </w:tabs>
      <w:spacing w:after="0" w:line="240" w:lineRule="auto"/>
    </w:pPr>
  </w:style>
  <w:style w:type="character" w:customStyle="1" w:styleId="FooterChar">
    <w:name w:val="Footer Char"/>
    <w:basedOn w:val="DefaultParagraphFont"/>
    <w:link w:val="Footer"/>
    <w:uiPriority w:val="99"/>
    <w:rsid w:val="00BC3B04"/>
  </w:style>
  <w:style w:type="character" w:customStyle="1" w:styleId="Heading1Char">
    <w:name w:val="Heading 1 Char"/>
    <w:basedOn w:val="DefaultParagraphFont"/>
    <w:link w:val="Heading1"/>
    <w:uiPriority w:val="9"/>
    <w:rsid w:val="00356478"/>
    <w:rPr>
      <w:rFonts w:ascii="Arial" w:eastAsiaTheme="majorEastAsia" w:hAnsi="Arial" w:cs="Arial"/>
      <w:b/>
      <w:color w:val="000000" w:themeColor="text1"/>
      <w:sz w:val="32"/>
      <w:szCs w:val="32"/>
    </w:rPr>
  </w:style>
  <w:style w:type="character" w:customStyle="1" w:styleId="Heading2Char">
    <w:name w:val="Heading 2 Char"/>
    <w:basedOn w:val="DefaultParagraphFont"/>
    <w:link w:val="Heading2"/>
    <w:uiPriority w:val="9"/>
    <w:rsid w:val="00356478"/>
    <w:rPr>
      <w:rFonts w:ascii="Arial" w:eastAsiaTheme="majorEastAsia" w:hAnsi="Arial" w:cs="Arial"/>
      <w:b/>
      <w:color w:val="000000" w:themeColor="text1"/>
      <w:sz w:val="26"/>
      <w:szCs w:val="26"/>
    </w:rPr>
  </w:style>
  <w:style w:type="paragraph" w:styleId="TOCHeading">
    <w:name w:val="TOC Heading"/>
    <w:basedOn w:val="Heading1"/>
    <w:next w:val="Normal"/>
    <w:uiPriority w:val="39"/>
    <w:unhideWhenUsed/>
    <w:qFormat/>
    <w:rsid w:val="002C2C7E"/>
    <w:pPr>
      <w:outlineLvl w:val="9"/>
    </w:pPr>
    <w:rPr>
      <w:lang w:val="en-US"/>
    </w:rPr>
  </w:style>
  <w:style w:type="paragraph" w:styleId="TOC3">
    <w:name w:val="toc 3"/>
    <w:basedOn w:val="Normal"/>
    <w:next w:val="Normal"/>
    <w:autoRedefine/>
    <w:uiPriority w:val="39"/>
    <w:unhideWhenUsed/>
    <w:rsid w:val="002C2C7E"/>
    <w:pPr>
      <w:spacing w:after="100"/>
      <w:ind w:left="440"/>
    </w:pPr>
  </w:style>
  <w:style w:type="paragraph" w:styleId="TOC1">
    <w:name w:val="toc 1"/>
    <w:basedOn w:val="Normal"/>
    <w:next w:val="Normal"/>
    <w:autoRedefine/>
    <w:uiPriority w:val="39"/>
    <w:unhideWhenUsed/>
    <w:rsid w:val="002C2C7E"/>
    <w:pPr>
      <w:spacing w:after="100"/>
    </w:pPr>
  </w:style>
  <w:style w:type="paragraph" w:styleId="TOC2">
    <w:name w:val="toc 2"/>
    <w:basedOn w:val="Normal"/>
    <w:next w:val="Normal"/>
    <w:autoRedefine/>
    <w:uiPriority w:val="39"/>
    <w:unhideWhenUsed/>
    <w:rsid w:val="002C2C7E"/>
    <w:pPr>
      <w:spacing w:after="100"/>
      <w:ind w:left="220"/>
    </w:pPr>
  </w:style>
  <w:style w:type="character" w:styleId="Hyperlink">
    <w:name w:val="Hyperlink"/>
    <w:basedOn w:val="DefaultParagraphFont"/>
    <w:uiPriority w:val="99"/>
    <w:unhideWhenUsed/>
    <w:rsid w:val="002C2C7E"/>
    <w:rPr>
      <w:color w:val="0563C1" w:themeColor="hyperlink"/>
      <w:u w:val="single"/>
    </w:rPr>
  </w:style>
  <w:style w:type="paragraph" w:styleId="TOC4">
    <w:name w:val="toc 4"/>
    <w:basedOn w:val="Normal"/>
    <w:next w:val="Normal"/>
    <w:autoRedefine/>
    <w:uiPriority w:val="39"/>
    <w:unhideWhenUsed/>
    <w:rsid w:val="00E3598D"/>
    <w:pPr>
      <w:spacing w:after="100"/>
      <w:ind w:left="660"/>
    </w:pPr>
    <w:rPr>
      <w:rFonts w:eastAsiaTheme="minorEastAsia"/>
      <w:lang w:eastAsia="en-GB"/>
    </w:rPr>
  </w:style>
  <w:style w:type="paragraph" w:styleId="TOC5">
    <w:name w:val="toc 5"/>
    <w:basedOn w:val="Normal"/>
    <w:next w:val="Normal"/>
    <w:autoRedefine/>
    <w:uiPriority w:val="39"/>
    <w:unhideWhenUsed/>
    <w:rsid w:val="00E3598D"/>
    <w:pPr>
      <w:spacing w:after="100"/>
      <w:ind w:left="880"/>
    </w:pPr>
    <w:rPr>
      <w:rFonts w:eastAsiaTheme="minorEastAsia"/>
      <w:lang w:eastAsia="en-GB"/>
    </w:rPr>
  </w:style>
  <w:style w:type="paragraph" w:styleId="TOC6">
    <w:name w:val="toc 6"/>
    <w:basedOn w:val="Normal"/>
    <w:next w:val="Normal"/>
    <w:autoRedefine/>
    <w:uiPriority w:val="39"/>
    <w:unhideWhenUsed/>
    <w:rsid w:val="00E3598D"/>
    <w:pPr>
      <w:spacing w:after="100"/>
      <w:ind w:left="1100"/>
    </w:pPr>
    <w:rPr>
      <w:rFonts w:eastAsiaTheme="minorEastAsia"/>
      <w:lang w:eastAsia="en-GB"/>
    </w:rPr>
  </w:style>
  <w:style w:type="paragraph" w:styleId="TOC7">
    <w:name w:val="toc 7"/>
    <w:basedOn w:val="Normal"/>
    <w:next w:val="Normal"/>
    <w:autoRedefine/>
    <w:uiPriority w:val="39"/>
    <w:unhideWhenUsed/>
    <w:rsid w:val="00E3598D"/>
    <w:pPr>
      <w:spacing w:after="100"/>
      <w:ind w:left="1320"/>
    </w:pPr>
    <w:rPr>
      <w:rFonts w:eastAsiaTheme="minorEastAsia"/>
      <w:lang w:eastAsia="en-GB"/>
    </w:rPr>
  </w:style>
  <w:style w:type="paragraph" w:styleId="TOC8">
    <w:name w:val="toc 8"/>
    <w:basedOn w:val="Normal"/>
    <w:next w:val="Normal"/>
    <w:autoRedefine/>
    <w:uiPriority w:val="39"/>
    <w:unhideWhenUsed/>
    <w:rsid w:val="00E3598D"/>
    <w:pPr>
      <w:spacing w:after="100"/>
      <w:ind w:left="1540"/>
    </w:pPr>
    <w:rPr>
      <w:rFonts w:eastAsiaTheme="minorEastAsia"/>
      <w:lang w:eastAsia="en-GB"/>
    </w:rPr>
  </w:style>
  <w:style w:type="paragraph" w:styleId="TOC9">
    <w:name w:val="toc 9"/>
    <w:basedOn w:val="Normal"/>
    <w:next w:val="Normal"/>
    <w:autoRedefine/>
    <w:uiPriority w:val="39"/>
    <w:unhideWhenUsed/>
    <w:rsid w:val="00E3598D"/>
    <w:pPr>
      <w:spacing w:after="100"/>
      <w:ind w:left="1760"/>
    </w:pPr>
    <w:rPr>
      <w:rFonts w:eastAsiaTheme="minorEastAsia"/>
      <w:lang w:eastAsia="en-GB"/>
    </w:rPr>
  </w:style>
  <w:style w:type="character" w:customStyle="1" w:styleId="apple-tab-span">
    <w:name w:val="apple-tab-span"/>
    <w:basedOn w:val="DefaultParagraphFont"/>
    <w:rsid w:val="0037059C"/>
  </w:style>
  <w:style w:type="paragraph" w:styleId="NormalWeb">
    <w:name w:val="Normal (Web)"/>
    <w:basedOn w:val="Normal"/>
    <w:uiPriority w:val="99"/>
    <w:semiHidden/>
    <w:unhideWhenUsed/>
    <w:rsid w:val="0037059C"/>
    <w:pPr>
      <w:spacing w:before="100" w:beforeAutospacing="1" w:after="100" w:afterAutospacing="1" w:line="240" w:lineRule="auto"/>
    </w:pPr>
    <w:rPr>
      <w:rFonts w:ascii="Calibri" w:eastAsia="Times New Roman" w:hAnsi="Calibri" w:cs="Calibri"/>
      <w:sz w:val="24"/>
      <w:szCs w:val="24"/>
      <w:lang w:eastAsia="en-GB"/>
    </w:rPr>
  </w:style>
  <w:style w:type="character" w:styleId="UnresolvedMention">
    <w:name w:val="Unresolved Mention"/>
    <w:basedOn w:val="DefaultParagraphFont"/>
    <w:uiPriority w:val="99"/>
    <w:semiHidden/>
    <w:unhideWhenUsed/>
    <w:rsid w:val="00296B6D"/>
    <w:rPr>
      <w:color w:val="605E5C"/>
      <w:shd w:val="clear" w:color="auto" w:fill="E1DFDD"/>
    </w:rPr>
  </w:style>
  <w:style w:type="paragraph" w:styleId="Title">
    <w:name w:val="Title"/>
    <w:basedOn w:val="Normal"/>
    <w:next w:val="Normal"/>
    <w:link w:val="TitleChar"/>
    <w:uiPriority w:val="10"/>
    <w:qFormat/>
    <w:rsid w:val="00356478"/>
    <w:pPr>
      <w:spacing w:after="0" w:line="240" w:lineRule="auto"/>
      <w:contextualSpacing/>
    </w:pPr>
    <w:rPr>
      <w:rFonts w:ascii="Arial" w:hAnsi="Arial" w:cs="Arial"/>
      <w:b/>
      <w:spacing w:val="-10"/>
      <w:kern w:val="28"/>
      <w:sz w:val="36"/>
      <w:szCs w:val="36"/>
    </w:rPr>
  </w:style>
  <w:style w:type="character" w:customStyle="1" w:styleId="TitleChar">
    <w:name w:val="Title Char"/>
    <w:basedOn w:val="DefaultParagraphFont"/>
    <w:link w:val="Title"/>
    <w:uiPriority w:val="10"/>
    <w:rsid w:val="00356478"/>
    <w:rPr>
      <w:rFonts w:ascii="Arial" w:hAnsi="Arial" w:cs="Arial"/>
      <w:b/>
      <w:spacing w:val="-10"/>
      <w:kern w:val="28"/>
      <w:sz w:val="36"/>
      <w:szCs w:val="36"/>
    </w:rPr>
  </w:style>
  <w:style w:type="table" w:customStyle="1" w:styleId="TableGrid1">
    <w:name w:val="Table Grid1"/>
    <w:basedOn w:val="TableNormal"/>
    <w:uiPriority w:val="39"/>
    <w:rsid w:val="00AA0E86"/>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5">
    <w:name w:val="Pa5"/>
    <w:basedOn w:val="Default"/>
    <w:next w:val="Default"/>
    <w:uiPriority w:val="99"/>
    <w:rsid w:val="00656374"/>
    <w:pPr>
      <w:spacing w:line="201" w:lineRule="atLeast"/>
    </w:pPr>
    <w:rPr>
      <w:rFonts w:ascii="Helvetica 45 Light" w:eastAsia="Times New Roman" w:hAnsi="Helvetica 45 Light" w:cs="Times New Roman"/>
      <w:color w:val="auto"/>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36993171">
      <w:bodyDiv w:val="1"/>
      <w:marLeft w:val="0"/>
      <w:marRight w:val="0"/>
      <w:marTop w:val="0"/>
      <w:marBottom w:val="0"/>
      <w:divBdr>
        <w:top w:val="none" w:sz="0" w:space="0" w:color="auto"/>
        <w:left w:val="none" w:sz="0" w:space="0" w:color="auto"/>
        <w:bottom w:val="none" w:sz="0" w:space="0" w:color="auto"/>
        <w:right w:val="none" w:sz="0" w:space="0" w:color="auto"/>
      </w:divBdr>
      <w:divsChild>
        <w:div w:id="23875002">
          <w:marLeft w:val="0"/>
          <w:marRight w:val="0"/>
          <w:marTop w:val="0"/>
          <w:marBottom w:val="0"/>
          <w:divBdr>
            <w:top w:val="none" w:sz="0" w:space="0" w:color="auto"/>
            <w:left w:val="none" w:sz="0" w:space="0" w:color="auto"/>
            <w:bottom w:val="none" w:sz="0" w:space="0" w:color="auto"/>
            <w:right w:val="none" w:sz="0" w:space="0" w:color="auto"/>
          </w:divBdr>
        </w:div>
        <w:div w:id="1362438793">
          <w:marLeft w:val="0"/>
          <w:marRight w:val="0"/>
          <w:marTop w:val="0"/>
          <w:marBottom w:val="0"/>
          <w:divBdr>
            <w:top w:val="none" w:sz="0" w:space="0" w:color="auto"/>
            <w:left w:val="none" w:sz="0" w:space="0" w:color="auto"/>
            <w:bottom w:val="none" w:sz="0" w:space="0" w:color="auto"/>
            <w:right w:val="none" w:sz="0" w:space="0" w:color="auto"/>
          </w:divBdr>
        </w:div>
      </w:divsChild>
    </w:div>
    <w:div w:id="233050645">
      <w:bodyDiv w:val="1"/>
      <w:marLeft w:val="0"/>
      <w:marRight w:val="0"/>
      <w:marTop w:val="0"/>
      <w:marBottom w:val="0"/>
      <w:divBdr>
        <w:top w:val="none" w:sz="0" w:space="0" w:color="auto"/>
        <w:left w:val="none" w:sz="0" w:space="0" w:color="auto"/>
        <w:bottom w:val="none" w:sz="0" w:space="0" w:color="auto"/>
        <w:right w:val="none" w:sz="0" w:space="0" w:color="auto"/>
      </w:divBdr>
    </w:div>
    <w:div w:id="366418674">
      <w:bodyDiv w:val="1"/>
      <w:marLeft w:val="0"/>
      <w:marRight w:val="0"/>
      <w:marTop w:val="0"/>
      <w:marBottom w:val="0"/>
      <w:divBdr>
        <w:top w:val="none" w:sz="0" w:space="0" w:color="auto"/>
        <w:left w:val="none" w:sz="0" w:space="0" w:color="auto"/>
        <w:bottom w:val="none" w:sz="0" w:space="0" w:color="auto"/>
        <w:right w:val="none" w:sz="0" w:space="0" w:color="auto"/>
      </w:divBdr>
    </w:div>
    <w:div w:id="423695903">
      <w:bodyDiv w:val="1"/>
      <w:marLeft w:val="0"/>
      <w:marRight w:val="0"/>
      <w:marTop w:val="0"/>
      <w:marBottom w:val="0"/>
      <w:divBdr>
        <w:top w:val="none" w:sz="0" w:space="0" w:color="auto"/>
        <w:left w:val="none" w:sz="0" w:space="0" w:color="auto"/>
        <w:bottom w:val="none" w:sz="0" w:space="0" w:color="auto"/>
        <w:right w:val="none" w:sz="0" w:space="0" w:color="auto"/>
      </w:divBdr>
    </w:div>
    <w:div w:id="640310050">
      <w:bodyDiv w:val="1"/>
      <w:marLeft w:val="0"/>
      <w:marRight w:val="0"/>
      <w:marTop w:val="0"/>
      <w:marBottom w:val="0"/>
      <w:divBdr>
        <w:top w:val="none" w:sz="0" w:space="0" w:color="auto"/>
        <w:left w:val="none" w:sz="0" w:space="0" w:color="auto"/>
        <w:bottom w:val="none" w:sz="0" w:space="0" w:color="auto"/>
        <w:right w:val="none" w:sz="0" w:space="0" w:color="auto"/>
      </w:divBdr>
      <w:divsChild>
        <w:div w:id="50887866">
          <w:marLeft w:val="0"/>
          <w:marRight w:val="0"/>
          <w:marTop w:val="0"/>
          <w:marBottom w:val="0"/>
          <w:divBdr>
            <w:top w:val="none" w:sz="0" w:space="0" w:color="auto"/>
            <w:left w:val="none" w:sz="0" w:space="0" w:color="auto"/>
            <w:bottom w:val="none" w:sz="0" w:space="0" w:color="auto"/>
            <w:right w:val="none" w:sz="0" w:space="0" w:color="auto"/>
          </w:divBdr>
        </w:div>
        <w:div w:id="102236611">
          <w:marLeft w:val="0"/>
          <w:marRight w:val="0"/>
          <w:marTop w:val="0"/>
          <w:marBottom w:val="0"/>
          <w:divBdr>
            <w:top w:val="none" w:sz="0" w:space="0" w:color="auto"/>
            <w:left w:val="none" w:sz="0" w:space="0" w:color="auto"/>
            <w:bottom w:val="none" w:sz="0" w:space="0" w:color="auto"/>
            <w:right w:val="none" w:sz="0" w:space="0" w:color="auto"/>
          </w:divBdr>
        </w:div>
      </w:divsChild>
    </w:div>
    <w:div w:id="666716335">
      <w:bodyDiv w:val="1"/>
      <w:marLeft w:val="0"/>
      <w:marRight w:val="0"/>
      <w:marTop w:val="0"/>
      <w:marBottom w:val="0"/>
      <w:divBdr>
        <w:top w:val="none" w:sz="0" w:space="0" w:color="auto"/>
        <w:left w:val="none" w:sz="0" w:space="0" w:color="auto"/>
        <w:bottom w:val="none" w:sz="0" w:space="0" w:color="auto"/>
        <w:right w:val="none" w:sz="0" w:space="0" w:color="auto"/>
      </w:divBdr>
    </w:div>
    <w:div w:id="681443761">
      <w:bodyDiv w:val="1"/>
      <w:marLeft w:val="0"/>
      <w:marRight w:val="0"/>
      <w:marTop w:val="0"/>
      <w:marBottom w:val="0"/>
      <w:divBdr>
        <w:top w:val="none" w:sz="0" w:space="0" w:color="auto"/>
        <w:left w:val="none" w:sz="0" w:space="0" w:color="auto"/>
        <w:bottom w:val="none" w:sz="0" w:space="0" w:color="auto"/>
        <w:right w:val="none" w:sz="0" w:space="0" w:color="auto"/>
      </w:divBdr>
    </w:div>
    <w:div w:id="717586090">
      <w:bodyDiv w:val="1"/>
      <w:marLeft w:val="0"/>
      <w:marRight w:val="0"/>
      <w:marTop w:val="0"/>
      <w:marBottom w:val="0"/>
      <w:divBdr>
        <w:top w:val="none" w:sz="0" w:space="0" w:color="auto"/>
        <w:left w:val="none" w:sz="0" w:space="0" w:color="auto"/>
        <w:bottom w:val="none" w:sz="0" w:space="0" w:color="auto"/>
        <w:right w:val="none" w:sz="0" w:space="0" w:color="auto"/>
      </w:divBdr>
      <w:divsChild>
        <w:div w:id="493836619">
          <w:marLeft w:val="0"/>
          <w:marRight w:val="0"/>
          <w:marTop w:val="180"/>
          <w:marBottom w:val="150"/>
          <w:divBdr>
            <w:top w:val="none" w:sz="0" w:space="0" w:color="auto"/>
            <w:left w:val="none" w:sz="0" w:space="0" w:color="auto"/>
            <w:bottom w:val="none" w:sz="0" w:space="0" w:color="auto"/>
            <w:right w:val="none" w:sz="0" w:space="0" w:color="auto"/>
          </w:divBdr>
          <w:divsChild>
            <w:div w:id="561256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3927381">
      <w:bodyDiv w:val="1"/>
      <w:marLeft w:val="0"/>
      <w:marRight w:val="0"/>
      <w:marTop w:val="0"/>
      <w:marBottom w:val="0"/>
      <w:divBdr>
        <w:top w:val="none" w:sz="0" w:space="0" w:color="auto"/>
        <w:left w:val="none" w:sz="0" w:space="0" w:color="auto"/>
        <w:bottom w:val="none" w:sz="0" w:space="0" w:color="auto"/>
        <w:right w:val="none" w:sz="0" w:space="0" w:color="auto"/>
      </w:divBdr>
      <w:divsChild>
        <w:div w:id="990522252">
          <w:marLeft w:val="0"/>
          <w:marRight w:val="0"/>
          <w:marTop w:val="0"/>
          <w:marBottom w:val="0"/>
          <w:divBdr>
            <w:top w:val="none" w:sz="0" w:space="0" w:color="auto"/>
            <w:left w:val="none" w:sz="0" w:space="0" w:color="auto"/>
            <w:bottom w:val="none" w:sz="0" w:space="0" w:color="auto"/>
            <w:right w:val="none" w:sz="0" w:space="0" w:color="auto"/>
          </w:divBdr>
        </w:div>
      </w:divsChild>
    </w:div>
    <w:div w:id="1356615247">
      <w:bodyDiv w:val="1"/>
      <w:marLeft w:val="0"/>
      <w:marRight w:val="0"/>
      <w:marTop w:val="0"/>
      <w:marBottom w:val="0"/>
      <w:divBdr>
        <w:top w:val="none" w:sz="0" w:space="0" w:color="auto"/>
        <w:left w:val="none" w:sz="0" w:space="0" w:color="auto"/>
        <w:bottom w:val="none" w:sz="0" w:space="0" w:color="auto"/>
        <w:right w:val="none" w:sz="0" w:space="0" w:color="auto"/>
      </w:divBdr>
    </w:div>
    <w:div w:id="1401174082">
      <w:bodyDiv w:val="1"/>
      <w:marLeft w:val="0"/>
      <w:marRight w:val="0"/>
      <w:marTop w:val="0"/>
      <w:marBottom w:val="0"/>
      <w:divBdr>
        <w:top w:val="none" w:sz="0" w:space="0" w:color="auto"/>
        <w:left w:val="none" w:sz="0" w:space="0" w:color="auto"/>
        <w:bottom w:val="none" w:sz="0" w:space="0" w:color="auto"/>
        <w:right w:val="none" w:sz="0" w:space="0" w:color="auto"/>
      </w:divBdr>
    </w:div>
    <w:div w:id="1743718024">
      <w:bodyDiv w:val="1"/>
      <w:marLeft w:val="0"/>
      <w:marRight w:val="0"/>
      <w:marTop w:val="0"/>
      <w:marBottom w:val="0"/>
      <w:divBdr>
        <w:top w:val="none" w:sz="0" w:space="0" w:color="auto"/>
        <w:left w:val="none" w:sz="0" w:space="0" w:color="auto"/>
        <w:bottom w:val="none" w:sz="0" w:space="0" w:color="auto"/>
        <w:right w:val="none" w:sz="0" w:space="0" w:color="auto"/>
      </w:divBdr>
      <w:divsChild>
        <w:div w:id="46490283">
          <w:marLeft w:val="0"/>
          <w:marRight w:val="0"/>
          <w:marTop w:val="180"/>
          <w:marBottom w:val="150"/>
          <w:divBdr>
            <w:top w:val="none" w:sz="0" w:space="0" w:color="auto"/>
            <w:left w:val="none" w:sz="0" w:space="0" w:color="auto"/>
            <w:bottom w:val="none" w:sz="0" w:space="0" w:color="auto"/>
            <w:right w:val="none" w:sz="0" w:space="0" w:color="auto"/>
          </w:divBdr>
          <w:divsChild>
            <w:div w:id="1355617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4835f43f-5084-49df-8cdb-ad4bea8f88a4" xsi:nil="true"/>
    <lcf76f155ced4ddcb4097134ff3c332f xmlns="dd45cbe2-2bab-497e-b9ef-e08a78efadf7">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95627433257C404D9EBF60A5809060C1" ma:contentTypeVersion="17" ma:contentTypeDescription="Create a new document." ma:contentTypeScope="" ma:versionID="9d03dd4832358761b839fa85e2297b95">
  <xsd:schema xmlns:xsd="http://www.w3.org/2001/XMLSchema" xmlns:xs="http://www.w3.org/2001/XMLSchema" xmlns:p="http://schemas.microsoft.com/office/2006/metadata/properties" xmlns:ns2="4835f43f-5084-49df-8cdb-ad4bea8f88a4" xmlns:ns3="dd45cbe2-2bab-497e-b9ef-e08a78efadf7" targetNamespace="http://schemas.microsoft.com/office/2006/metadata/properties" ma:root="true" ma:fieldsID="6eec3b1d3adecb67c3e298765a5790e4" ns2:_="" ns3:_="">
    <xsd:import namespace="4835f43f-5084-49df-8cdb-ad4bea8f88a4"/>
    <xsd:import namespace="dd45cbe2-2bab-497e-b9ef-e08a78efadf7"/>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LengthInSeconds" minOccurs="0"/>
                <xsd:element ref="ns3:MediaServiceDateTaken" minOccurs="0"/>
                <xsd:element ref="ns3:lcf76f155ced4ddcb4097134ff3c332f" minOccurs="0"/>
                <xsd:element ref="ns2:TaxCatchAll" minOccurs="0"/>
                <xsd:element ref="ns3:MediaServiceLocation" minOccurs="0"/>
                <xsd:element ref="ns3:MediaServiceGenerationTime" minOccurs="0"/>
                <xsd:element ref="ns3:MediaServiceEventHashCode" minOccurs="0"/>
                <xsd:element ref="ns3:MediaServiceOCR"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835f43f-5084-49df-8cdb-ad4bea8f88a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93c24be9-8755-4d3e-91c7-5869cc74ca62}" ma:internalName="TaxCatchAll" ma:showField="CatchAllData" ma:web="4835f43f-5084-49df-8cdb-ad4bea8f88a4">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dd45cbe2-2bab-497e-b9ef-e08a78efadf7"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LengthInSeconds" ma:index="14" nillable="true" ma:displayName="MediaLengthInSeconds" ma:hidden="true" ma:internalName="MediaLengthInSeconds" ma:readOnly="true">
      <xsd:simpleType>
        <xsd:restriction base="dms:Unknown"/>
      </xsd:simpleType>
    </xsd:element>
    <xsd:element name="MediaServiceDateTaken" ma:index="15" nillable="true" ma:displayName="MediaServiceDateTaken" ma:hidden="true" ma:indexed="true" ma:internalName="MediaServiceDateTaken" ma:readOnly="true">
      <xsd:simpleType>
        <xsd:restriction base="dms:Text"/>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86fc3062-f061-456e-8bb0-b2f6a30d015d" ma:termSetId="09814cd3-568e-fe90-9814-8d621ff8fb84" ma:anchorId="fba54fb3-c3e1-fe81-a776-ca4b69148c4d" ma:open="true" ma:isKeyword="false">
      <xsd:complexType>
        <xsd:sequence>
          <xsd:element ref="pc:Terms" minOccurs="0" maxOccurs="1"/>
        </xsd:sequence>
      </xsd:complexType>
    </xsd:element>
    <xsd:element name="MediaServiceLocation" ma:index="19" nillable="true" ma:displayName="Location" ma:description="" ma:indexed="true" ma:internalName="MediaServiceLocation" ma:readOnly="true">
      <xsd:simpleType>
        <xsd:restriction base="dms:Text"/>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B46F82C-6EAD-4232-84ED-A906BE527FFE}">
  <ds:schemaRefs>
    <ds:schemaRef ds:uri="http://schemas.microsoft.com/office/2006/metadata/properties"/>
    <ds:schemaRef ds:uri="http://schemas.microsoft.com/office/infopath/2007/PartnerControls"/>
    <ds:schemaRef ds:uri="4835f43f-5084-49df-8cdb-ad4bea8f88a4"/>
    <ds:schemaRef ds:uri="dd45cbe2-2bab-497e-b9ef-e08a78efadf7"/>
  </ds:schemaRefs>
</ds:datastoreItem>
</file>

<file path=customXml/itemProps2.xml><?xml version="1.0" encoding="utf-8"?>
<ds:datastoreItem xmlns:ds="http://schemas.openxmlformats.org/officeDocument/2006/customXml" ds:itemID="{65B36CE6-084E-4683-A33F-5B378DA36501}">
  <ds:schemaRefs>
    <ds:schemaRef ds:uri="http://schemas.microsoft.com/sharepoint/v3/contenttype/forms"/>
  </ds:schemaRefs>
</ds:datastoreItem>
</file>

<file path=customXml/itemProps3.xml><?xml version="1.0" encoding="utf-8"?>
<ds:datastoreItem xmlns:ds="http://schemas.openxmlformats.org/officeDocument/2006/customXml" ds:itemID="{F515D8B0-2B1E-485A-85FB-5A3869754C7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835f43f-5084-49df-8cdb-ad4bea8f88a4"/>
    <ds:schemaRef ds:uri="dd45cbe2-2bab-497e-b9ef-e08a78efadf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86741D2-BA18-4080-AFFB-21ADB44638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Pages>
  <Words>1902</Words>
  <Characters>10843</Characters>
  <Application>Microsoft Office Word</Application>
  <DocSecurity>0</DocSecurity>
  <Lines>90</Lines>
  <Paragraphs>25</Paragraphs>
  <ScaleCrop>false</ScaleCrop>
  <HeadingPairs>
    <vt:vector size="2" baseType="variant">
      <vt:variant>
        <vt:lpstr>Title</vt:lpstr>
      </vt:variant>
      <vt:variant>
        <vt:i4>1</vt:i4>
      </vt:variant>
    </vt:vector>
  </HeadingPairs>
  <TitlesOfParts>
    <vt:vector size="1" baseType="lpstr">
      <vt:lpstr/>
    </vt:vector>
  </TitlesOfParts>
  <Company>Northampton College</Company>
  <LinksUpToDate>false</LinksUpToDate>
  <CharactersWithSpaces>12720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Mark Owen</dc:creator>
  <cp:keywords/>
  <dc:description/>
  <cp:lastModifiedBy>Alyshia Knowlson</cp:lastModifiedBy>
  <cp:revision>4</cp:revision>
  <cp:lastPrinted>2018-10-09T13:38:00Z</cp:lastPrinted>
  <dcterms:created xsi:type="dcterms:W3CDTF">2024-07-19T10:36:00Z</dcterms:created>
  <dcterms:modified xsi:type="dcterms:W3CDTF">2024-07-19T10:59:00Z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0x01010095627433257C404D9EBF60A5809060C1</vt:lpwstr>
  </property>
  <property fmtid="{D5CDD505-2E9C-101B-9397-08002B2CF9AE}" pid="3" name="Order">
    <vt:r8>1565000</vt:r8>
  </property>
  <property fmtid="{D5CDD505-2E9C-101B-9397-08002B2CF9AE}" pid="4" name="MediaServiceImageTags">
    <vt:lpwstr/>
  </property>
</Properties>
</file>